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1DB5" w14:textId="77777777" w:rsidR="004D326D" w:rsidRDefault="004D326D" w:rsidP="004D326D">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8"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9"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875509" w:rsidRDefault="003A34D4" w:rsidP="006708F6">
      <w:pPr>
        <w:widowControl w:val="0"/>
        <w:autoSpaceDE w:val="0"/>
        <w:autoSpaceDN w:val="0"/>
        <w:spacing w:after="0" w:line="220" w:lineRule="atLeast"/>
        <w:jc w:val="both"/>
        <w:rPr>
          <w:rFonts w:ascii="Arial" w:eastAsia="New Aster LT Std" w:hAnsi="Arial" w:cs="Arial"/>
          <w:sz w:val="20"/>
          <w:szCs w:val="20"/>
          <w:lang w:val="pt-PT"/>
        </w:rPr>
      </w:pPr>
      <w:r w:rsidRPr="003A34D4">
        <w:rPr>
          <w:rFonts w:ascii="Arial" w:eastAsia="New Aster LT Std" w:hAnsi="Arial" w:cs="Arial"/>
          <w:sz w:val="16"/>
          <w:szCs w:val="16"/>
          <w:lang w:val="en-US"/>
        </w:rPr>
        <w:t xml:space="preserve">Web: </w:t>
      </w:r>
      <w:hyperlink r:id="rId10" w:history="1">
        <w:r w:rsidRPr="003A34D4">
          <w:rPr>
            <w:rFonts w:ascii="Arial" w:eastAsia="New Aster LT Std" w:hAnsi="Arial" w:cs="Arial"/>
            <w:color w:val="0000FF"/>
            <w:sz w:val="16"/>
            <w:szCs w:val="16"/>
            <w:u w:val="single"/>
            <w:lang w:val="en-US"/>
          </w:rPr>
          <w:t>www.policlinico.pa.it</w:t>
        </w:r>
      </w:hyperlink>
    </w:p>
    <w:p w14:paraId="02BAF649" w14:textId="77777777" w:rsidR="00523472" w:rsidRPr="00875509" w:rsidRDefault="00523472" w:rsidP="00415324">
      <w:pPr>
        <w:pStyle w:val="Titolo2"/>
        <w:spacing w:line="240" w:lineRule="auto"/>
        <w:ind w:right="131"/>
        <w:jc w:val="right"/>
        <w:rPr>
          <w:rFonts w:ascii="Arial" w:hAnsi="Arial" w:cs="Arial"/>
          <w:sz w:val="20"/>
          <w:szCs w:val="20"/>
          <w:lang w:val="pt-PT"/>
        </w:rPr>
      </w:pPr>
    </w:p>
    <w:p w14:paraId="52AF055F" w14:textId="59871121" w:rsidR="00415324" w:rsidRPr="00875509" w:rsidRDefault="00415324" w:rsidP="00415324">
      <w:pPr>
        <w:pStyle w:val="Titolo2"/>
        <w:spacing w:line="240" w:lineRule="auto"/>
        <w:ind w:right="131"/>
        <w:jc w:val="right"/>
        <w:rPr>
          <w:rFonts w:ascii="Calibri" w:hAnsi="Calibri" w:cs="Calibri"/>
          <w:sz w:val="22"/>
          <w:szCs w:val="22"/>
          <w:lang w:val="pt-PT"/>
        </w:rPr>
      </w:pPr>
      <w:r w:rsidRPr="00875509">
        <w:rPr>
          <w:rFonts w:ascii="Arial" w:hAnsi="Arial" w:cs="Arial"/>
          <w:sz w:val="20"/>
          <w:szCs w:val="20"/>
          <w:lang w:val="pt-PT"/>
        </w:rPr>
        <w:tab/>
      </w:r>
      <w:r w:rsidRPr="00875509">
        <w:rPr>
          <w:rFonts w:ascii="Arial" w:hAnsi="Arial" w:cs="Arial"/>
          <w:sz w:val="20"/>
          <w:szCs w:val="20"/>
          <w:lang w:val="pt-PT"/>
        </w:rPr>
        <w:tab/>
      </w:r>
      <w:r w:rsidRPr="00875509">
        <w:rPr>
          <w:rFonts w:ascii="Arial" w:hAnsi="Arial" w:cs="Arial"/>
          <w:sz w:val="20"/>
          <w:szCs w:val="20"/>
          <w:lang w:val="pt-PT"/>
        </w:rPr>
        <w:tab/>
      </w:r>
      <w:r w:rsidRPr="00875509">
        <w:rPr>
          <w:rFonts w:ascii="Arial" w:hAnsi="Arial" w:cs="Arial"/>
          <w:sz w:val="20"/>
          <w:szCs w:val="20"/>
          <w:lang w:val="pt-PT"/>
        </w:rPr>
        <w:tab/>
      </w:r>
      <w:r w:rsidRPr="00875509">
        <w:rPr>
          <w:rFonts w:ascii="Calibri" w:hAnsi="Calibri" w:cs="Calibri"/>
          <w:sz w:val="22"/>
          <w:szCs w:val="22"/>
          <w:lang w:val="pt-PT"/>
        </w:rPr>
        <w:t>Allegato B</w:t>
      </w:r>
    </w:p>
    <w:p w14:paraId="2BB10C56" w14:textId="1F6DF54A" w:rsidR="003A34D4" w:rsidRPr="00875509" w:rsidRDefault="003A34D4" w:rsidP="00C849F6">
      <w:pPr>
        <w:pStyle w:val="Corpotesto"/>
        <w:rPr>
          <w:rFonts w:ascii="Arial" w:hAnsi="Arial" w:cs="Arial"/>
          <w:sz w:val="20"/>
          <w:szCs w:val="20"/>
          <w:lang w:val="pt-PT"/>
        </w:rPr>
      </w:pPr>
    </w:p>
    <w:p w14:paraId="3177F80A" w14:textId="77777777" w:rsidR="00523472" w:rsidRPr="00875509" w:rsidRDefault="00523472" w:rsidP="00C849F6">
      <w:pPr>
        <w:pStyle w:val="Corpotesto"/>
        <w:rPr>
          <w:rFonts w:ascii="Arial" w:hAnsi="Arial" w:cs="Arial"/>
          <w:sz w:val="20"/>
          <w:szCs w:val="20"/>
          <w:lang w:val="pt-PT"/>
        </w:rPr>
      </w:pPr>
    </w:p>
    <w:p w14:paraId="42330347" w14:textId="7AA93E61"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14:paraId="3A1191EF" w14:textId="77777777" w:rsidR="003A34D4" w:rsidRDefault="003A34D4" w:rsidP="00C849F6">
      <w:pPr>
        <w:pStyle w:val="Titolo2"/>
        <w:spacing w:line="240" w:lineRule="auto"/>
        <w:ind w:right="131"/>
        <w:jc w:val="right"/>
        <w:rPr>
          <w:rFonts w:ascii="Calibri" w:hAnsi="Calibri" w:cs="Calibri"/>
          <w:sz w:val="22"/>
          <w:szCs w:val="22"/>
        </w:rPr>
      </w:pPr>
    </w:p>
    <w:p w14:paraId="3324DB5A" w14:textId="77777777" w:rsidR="0081775F" w:rsidRDefault="0081775F" w:rsidP="00C849F6">
      <w:pPr>
        <w:spacing w:after="0" w:line="240" w:lineRule="auto"/>
        <w:ind w:right="18"/>
        <w:jc w:val="center"/>
        <w:rPr>
          <w:rFonts w:cs="Calibri"/>
          <w:b/>
        </w:rPr>
      </w:pPr>
    </w:p>
    <w:p w14:paraId="02841E5A" w14:textId="77777777" w:rsidR="002E11A9" w:rsidRDefault="002E11A9" w:rsidP="00C849F6">
      <w:pPr>
        <w:spacing w:after="0" w:line="240" w:lineRule="auto"/>
        <w:ind w:right="18"/>
        <w:jc w:val="center"/>
        <w:rPr>
          <w:rFonts w:cs="Calibri"/>
          <w:b/>
        </w:rPr>
      </w:pPr>
      <w:r>
        <w:rPr>
          <w:rFonts w:cs="Calibri"/>
          <w:b/>
        </w:rPr>
        <w:t>Art. 1</w:t>
      </w:r>
    </w:p>
    <w:p w14:paraId="218D2682" w14:textId="77777777"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14:paraId="7CBF483C" w14:textId="56D00D96" w:rsidR="009A0027" w:rsidRPr="00F41596" w:rsidRDefault="002E11A9" w:rsidP="00841B5C">
      <w:pPr>
        <w:pStyle w:val="Corpotesto"/>
        <w:jc w:val="both"/>
        <w:rPr>
          <w:rFonts w:asciiTheme="minorHAnsi" w:hAnsiTheme="minorHAnsi" w:cstheme="minorHAnsi"/>
          <w:sz w:val="22"/>
          <w:szCs w:val="22"/>
        </w:rPr>
      </w:pPr>
      <w:r w:rsidRPr="00F41596">
        <w:rPr>
          <w:rFonts w:asciiTheme="minorHAnsi" w:hAnsiTheme="minorHAnsi" w:cstheme="minorHAnsi"/>
          <w:sz w:val="22"/>
          <w:szCs w:val="22"/>
        </w:rPr>
        <w:t>Il presente appalto ha ad oggetto</w:t>
      </w:r>
      <w:r w:rsidR="00C64FFE" w:rsidRPr="00F41596">
        <w:rPr>
          <w:rFonts w:asciiTheme="minorHAnsi" w:hAnsiTheme="minorHAnsi" w:cstheme="minorHAnsi"/>
          <w:sz w:val="22"/>
          <w:szCs w:val="22"/>
        </w:rPr>
        <w:t xml:space="preserve"> </w:t>
      </w:r>
      <w:r w:rsidR="002329AA">
        <w:rPr>
          <w:rFonts w:asciiTheme="minorHAnsi" w:hAnsiTheme="minorHAnsi" w:cstheme="minorHAnsi"/>
          <w:sz w:val="22"/>
          <w:szCs w:val="22"/>
        </w:rPr>
        <w:t>la p</w:t>
      </w:r>
      <w:r w:rsidR="002329AA" w:rsidRPr="002329AA">
        <w:rPr>
          <w:rFonts w:asciiTheme="minorHAnsi" w:hAnsiTheme="minorHAnsi" w:cstheme="minorHAnsi"/>
          <w:sz w:val="22"/>
          <w:szCs w:val="22"/>
        </w:rPr>
        <w:t xml:space="preserve">rocedura negoziata ai sensi dell’ art. 50, comma 1, </w:t>
      </w:r>
      <w:proofErr w:type="spellStart"/>
      <w:r w:rsidR="002329AA" w:rsidRPr="002329AA">
        <w:rPr>
          <w:rFonts w:asciiTheme="minorHAnsi" w:hAnsiTheme="minorHAnsi" w:cstheme="minorHAnsi"/>
          <w:sz w:val="22"/>
          <w:szCs w:val="22"/>
        </w:rPr>
        <w:t>lett</w:t>
      </w:r>
      <w:proofErr w:type="spellEnd"/>
      <w:r w:rsidR="002329AA" w:rsidRPr="002329AA">
        <w:rPr>
          <w:rFonts w:asciiTheme="minorHAnsi" w:hAnsiTheme="minorHAnsi" w:cstheme="minorHAnsi"/>
          <w:sz w:val="22"/>
          <w:szCs w:val="22"/>
        </w:rPr>
        <w:t xml:space="preserve">. b) del d.lgs. n. 36/2023 ed art.5 del “Regolamento per l’acquisizione di beni e servizi di importo inferiore alla soglia di rilevanza europea” giusta deliberazione n. 1357 del 11/10/2023, per la fornitura del servizio triennale per la manutenzione-calibrazione </w:t>
      </w:r>
      <w:proofErr w:type="spellStart"/>
      <w:r w:rsidR="002329AA" w:rsidRPr="002329AA">
        <w:rPr>
          <w:rFonts w:asciiTheme="minorHAnsi" w:hAnsiTheme="minorHAnsi" w:cstheme="minorHAnsi"/>
          <w:sz w:val="22"/>
          <w:szCs w:val="22"/>
        </w:rPr>
        <w:t>micropipette</w:t>
      </w:r>
      <w:proofErr w:type="spellEnd"/>
      <w:r w:rsidR="002329AA" w:rsidRPr="002329AA">
        <w:rPr>
          <w:rFonts w:asciiTheme="minorHAnsi" w:hAnsiTheme="minorHAnsi" w:cstheme="minorHAnsi"/>
          <w:sz w:val="22"/>
          <w:szCs w:val="22"/>
        </w:rPr>
        <w:t xml:space="preserve"> da laboratorio per varie UU.OO.CC, prevedendo l’eventuale utilizzo dell’istituto del quinto d’obbligo e una eventuale proroga contrattuale di ulteriori 24 mesi, da destinare a varie UU.OO.CC dell’A.O.U.P Paolo Giaccone di Palermo</w:t>
      </w:r>
      <w:r w:rsidR="009A0027" w:rsidRPr="00F41596">
        <w:rPr>
          <w:rFonts w:asciiTheme="minorHAnsi" w:hAnsiTheme="minorHAnsi" w:cstheme="minorHAnsi"/>
          <w:sz w:val="22"/>
          <w:szCs w:val="22"/>
        </w:rPr>
        <w:t>.</w:t>
      </w:r>
    </w:p>
    <w:p w14:paraId="62623D26" w14:textId="11A000A1" w:rsidR="008A310D" w:rsidRPr="00692446" w:rsidRDefault="00933E19" w:rsidP="008A310D">
      <w:pPr>
        <w:adjustRightInd w:val="0"/>
        <w:jc w:val="both"/>
        <w:rPr>
          <w:rFonts w:ascii="Times New Roman" w:hAnsi="Times New Roman"/>
          <w:b/>
        </w:rPr>
      </w:pPr>
      <w:r w:rsidRPr="0068608D">
        <w:rPr>
          <w:rFonts w:asciiTheme="minorHAnsi" w:hAnsiTheme="minorHAnsi" w:cstheme="minorHAnsi"/>
        </w:rPr>
        <w:t xml:space="preserve">L’aggiudicazione </w:t>
      </w:r>
      <w:r w:rsidR="009A0027">
        <w:rPr>
          <w:rFonts w:asciiTheme="minorHAnsi" w:hAnsiTheme="minorHAnsi" w:cstheme="minorHAnsi"/>
        </w:rPr>
        <w:t xml:space="preserve">della procedura negoziata </w:t>
      </w:r>
      <w:r w:rsidRPr="0068608D">
        <w:rPr>
          <w:rFonts w:asciiTheme="minorHAnsi" w:hAnsiTheme="minorHAnsi" w:cstheme="minorHAnsi"/>
        </w:rPr>
        <w:t xml:space="preserve">avverrà </w:t>
      </w:r>
      <w:r w:rsidR="00D027F5" w:rsidRPr="00D027F5">
        <w:rPr>
          <w:rFonts w:asciiTheme="minorHAnsi" w:hAnsiTheme="minorHAnsi" w:cstheme="minorHAnsi"/>
        </w:rPr>
        <w:t xml:space="preserve">con il criterio di </w:t>
      </w:r>
      <w:r w:rsidR="008A310D">
        <w:rPr>
          <w:rFonts w:asciiTheme="minorHAnsi" w:hAnsiTheme="minorHAnsi" w:cstheme="minorHAnsi"/>
        </w:rPr>
        <w:t xml:space="preserve">aggiudicazione del minor prezzo </w:t>
      </w:r>
      <w:r w:rsidR="00D027F5" w:rsidRPr="00D027F5">
        <w:rPr>
          <w:rFonts w:asciiTheme="minorHAnsi" w:hAnsiTheme="minorHAnsi" w:cstheme="minorHAnsi"/>
        </w:rPr>
        <w:t xml:space="preserve">art.108, c.3, </w:t>
      </w:r>
      <w:r w:rsidRPr="0068608D">
        <w:rPr>
          <w:rFonts w:asciiTheme="minorHAnsi" w:hAnsiTheme="minorHAnsi" w:cstheme="minorHAnsi"/>
        </w:rPr>
        <w:t xml:space="preserve">ai sensi </w:t>
      </w:r>
      <w:r w:rsidR="00DF3350" w:rsidRPr="00DF3350">
        <w:rPr>
          <w:rFonts w:asciiTheme="minorHAnsi" w:hAnsiTheme="minorHAnsi" w:cstheme="minorHAnsi"/>
        </w:rPr>
        <w:t>dell’art.</w:t>
      </w:r>
      <w:r w:rsidR="005B260D">
        <w:rPr>
          <w:rFonts w:asciiTheme="minorHAnsi" w:hAnsiTheme="minorHAnsi" w:cstheme="minorHAnsi"/>
        </w:rPr>
        <w:t>50</w:t>
      </w:r>
      <w:r w:rsidR="00DF3350" w:rsidRPr="00DF3350">
        <w:rPr>
          <w:rFonts w:asciiTheme="minorHAnsi" w:hAnsiTheme="minorHAnsi" w:cstheme="minorHAnsi"/>
        </w:rPr>
        <w:t xml:space="preserve">, comma </w:t>
      </w:r>
      <w:r w:rsidR="005B260D">
        <w:rPr>
          <w:rFonts w:asciiTheme="minorHAnsi" w:hAnsiTheme="minorHAnsi" w:cstheme="minorHAnsi"/>
        </w:rPr>
        <w:t>1</w:t>
      </w:r>
      <w:r w:rsidR="00DF3350" w:rsidRPr="00DF3350">
        <w:rPr>
          <w:rFonts w:asciiTheme="minorHAnsi" w:hAnsiTheme="minorHAnsi" w:cstheme="minorHAnsi"/>
        </w:rPr>
        <w:t xml:space="preserve">, </w:t>
      </w:r>
      <w:proofErr w:type="spellStart"/>
      <w:r w:rsidR="00DF3350" w:rsidRPr="00DF3350">
        <w:rPr>
          <w:rFonts w:asciiTheme="minorHAnsi" w:hAnsiTheme="minorHAnsi" w:cstheme="minorHAnsi"/>
        </w:rPr>
        <w:t>lett.b</w:t>
      </w:r>
      <w:proofErr w:type="spellEnd"/>
      <w:r w:rsidR="00DF3350" w:rsidRPr="00DF3350">
        <w:rPr>
          <w:rFonts w:asciiTheme="minorHAnsi" w:hAnsiTheme="minorHAnsi" w:cstheme="minorHAnsi"/>
        </w:rPr>
        <w:t xml:space="preserve">) del </w:t>
      </w:r>
      <w:proofErr w:type="spellStart"/>
      <w:r w:rsidR="00DF3350" w:rsidRPr="00DF3350">
        <w:rPr>
          <w:rFonts w:asciiTheme="minorHAnsi" w:hAnsiTheme="minorHAnsi" w:cstheme="minorHAnsi"/>
        </w:rPr>
        <w:t>D.Lgs.</w:t>
      </w:r>
      <w:proofErr w:type="spellEnd"/>
      <w:r w:rsidR="00DF3350" w:rsidRPr="00DF3350">
        <w:rPr>
          <w:rFonts w:asciiTheme="minorHAnsi" w:hAnsiTheme="minorHAnsi" w:cstheme="minorHAnsi"/>
        </w:rPr>
        <w:t xml:space="preserve"> 36/2023</w:t>
      </w:r>
      <w:r w:rsidRPr="0068608D">
        <w:rPr>
          <w:rFonts w:asciiTheme="minorHAnsi" w:hAnsiTheme="minorHAnsi" w:cstheme="minorHAnsi"/>
        </w:rPr>
        <w:t xml:space="preserve">, con l’utilizzo della T.D. </w:t>
      </w:r>
      <w:r w:rsidR="00A20AB2" w:rsidRPr="0068608D">
        <w:rPr>
          <w:rFonts w:asciiTheme="minorHAnsi" w:hAnsiTheme="minorHAnsi" w:cstheme="minorHAnsi"/>
        </w:rPr>
        <w:t>su</w:t>
      </w:r>
      <w:r w:rsidRPr="0068608D">
        <w:rPr>
          <w:rFonts w:asciiTheme="minorHAnsi" w:hAnsiTheme="minorHAnsi" w:cstheme="minorHAnsi"/>
        </w:rPr>
        <w:t xml:space="preserve">l Mercato </w:t>
      </w:r>
      <w:r w:rsidR="00A20AB2" w:rsidRPr="0068608D">
        <w:rPr>
          <w:rFonts w:asciiTheme="minorHAnsi" w:hAnsiTheme="minorHAnsi" w:cstheme="minorHAnsi"/>
        </w:rPr>
        <w:t>E</w:t>
      </w:r>
      <w:r w:rsidRPr="0068608D">
        <w:rPr>
          <w:rFonts w:asciiTheme="minorHAnsi" w:hAnsiTheme="minorHAnsi" w:cstheme="minorHAnsi"/>
        </w:rPr>
        <w:t xml:space="preserve">lettronico della </w:t>
      </w:r>
      <w:r w:rsidR="00A20AB2" w:rsidRPr="0068608D">
        <w:rPr>
          <w:rFonts w:asciiTheme="minorHAnsi" w:hAnsiTheme="minorHAnsi" w:cstheme="minorHAnsi"/>
        </w:rPr>
        <w:t>P</w:t>
      </w:r>
      <w:r w:rsidRPr="0068608D">
        <w:rPr>
          <w:rFonts w:asciiTheme="minorHAnsi" w:hAnsiTheme="minorHAnsi" w:cstheme="minorHAnsi"/>
        </w:rPr>
        <w:t xml:space="preserve">ubblica </w:t>
      </w:r>
      <w:r w:rsidR="00A20AB2" w:rsidRPr="0068608D">
        <w:rPr>
          <w:rFonts w:asciiTheme="minorHAnsi" w:hAnsiTheme="minorHAnsi" w:cstheme="minorHAnsi"/>
        </w:rPr>
        <w:t>A</w:t>
      </w:r>
      <w:r w:rsidR="00540E44">
        <w:rPr>
          <w:rFonts w:asciiTheme="minorHAnsi" w:hAnsiTheme="minorHAnsi" w:cstheme="minorHAnsi"/>
        </w:rPr>
        <w:t>mministrazione-Trattativa diretta</w:t>
      </w:r>
      <w:r w:rsidR="004E37B4">
        <w:rPr>
          <w:rFonts w:asciiTheme="minorHAnsi" w:hAnsiTheme="minorHAnsi" w:cstheme="minorHAnsi"/>
        </w:rPr>
        <w:t>.</w:t>
      </w:r>
    </w:p>
    <w:p w14:paraId="5FF3CEF5" w14:textId="77777777" w:rsidR="00A10856" w:rsidRDefault="00A10856" w:rsidP="00C849F6">
      <w:pPr>
        <w:pStyle w:val="Titolo2"/>
        <w:spacing w:line="240" w:lineRule="auto"/>
        <w:ind w:right="18"/>
        <w:rPr>
          <w:rFonts w:ascii="Calibri" w:eastAsia="Calibri" w:hAnsi="Calibri" w:cs="Calibri"/>
          <w:b w:val="0"/>
          <w:bCs w:val="0"/>
          <w:i/>
          <w:sz w:val="22"/>
          <w:szCs w:val="22"/>
        </w:rPr>
      </w:pPr>
    </w:p>
    <w:p w14:paraId="27577F7F"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2</w:t>
      </w:r>
    </w:p>
    <w:p w14:paraId="62C2F397"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14:paraId="40296FC3" w14:textId="77777777" w:rsidR="00132A48" w:rsidRDefault="00132A48" w:rsidP="00132A48">
      <w:pPr>
        <w:pStyle w:val="Corpo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servizi e forniture, le funzioni e i compiti del direttore dell’esecuzione sono svolti dal RUP, </w:t>
      </w:r>
      <w:r w:rsidRPr="00763738">
        <w:rPr>
          <w:rFonts w:asciiTheme="minorHAnsi" w:hAnsiTheme="minorHAnsi" w:cstheme="minorHAnsi"/>
          <w:sz w:val="22"/>
          <w:szCs w:val="22"/>
        </w:rPr>
        <w:t xml:space="preserve">salvo per i contratti di cui all’allegato II.14 del </w:t>
      </w:r>
      <w:proofErr w:type="spellStart"/>
      <w:r w:rsidRPr="00763738">
        <w:rPr>
          <w:rFonts w:asciiTheme="minorHAnsi" w:hAnsiTheme="minorHAnsi" w:cstheme="minorHAnsi"/>
          <w:sz w:val="22"/>
          <w:szCs w:val="22"/>
        </w:rPr>
        <w:t>D.Lgs.</w:t>
      </w:r>
      <w:proofErr w:type="spellEnd"/>
      <w:r w:rsidRPr="00763738">
        <w:rPr>
          <w:rFonts w:asciiTheme="minorHAnsi" w:hAnsiTheme="minorHAnsi" w:cstheme="minorHAnsi"/>
          <w:sz w:val="22"/>
          <w:szCs w:val="22"/>
        </w:rPr>
        <w:t xml:space="preserve">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14:paraId="430BA710"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14:paraId="3114F00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14:paraId="0B49D10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734DD5E9" w14:textId="77777777" w:rsidR="007B768E" w:rsidRDefault="007B768E" w:rsidP="00C849F6">
      <w:pPr>
        <w:spacing w:after="0" w:line="240" w:lineRule="auto"/>
        <w:ind w:right="18"/>
        <w:jc w:val="center"/>
        <w:rPr>
          <w:rFonts w:cs="Calibri"/>
          <w:b/>
        </w:rPr>
      </w:pPr>
    </w:p>
    <w:p w14:paraId="29E4DD20" w14:textId="7EFE0D36"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14:paraId="4C03D77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Consegne</w:t>
      </w:r>
    </w:p>
    <w:p w14:paraId="4A6DA49B" w14:textId="4244EDD1" w:rsidR="002E11A9" w:rsidRPr="003A29D6" w:rsidRDefault="00977A1F" w:rsidP="00E2402B">
      <w:pPr>
        <w:pStyle w:val="Corpotesto"/>
        <w:ind w:left="113"/>
        <w:jc w:val="both"/>
        <w:rPr>
          <w:rFonts w:ascii="Calibri" w:hAnsi="Calibri" w:cs="Calibri"/>
          <w:sz w:val="22"/>
          <w:szCs w:val="22"/>
        </w:rPr>
      </w:pPr>
      <w:r w:rsidRPr="003A29D6">
        <w:rPr>
          <w:rFonts w:asciiTheme="minorHAnsi" w:hAnsiTheme="minorHAnsi" w:cstheme="minorHAnsi"/>
          <w:sz w:val="22"/>
          <w:szCs w:val="22"/>
        </w:rPr>
        <w:t xml:space="preserve">I beni dovranno essere </w:t>
      </w:r>
      <w:r w:rsidR="002329AA">
        <w:rPr>
          <w:rFonts w:asciiTheme="minorHAnsi" w:hAnsiTheme="minorHAnsi" w:cstheme="minorHAnsi"/>
          <w:sz w:val="22"/>
          <w:szCs w:val="22"/>
        </w:rPr>
        <w:t>restituiti</w:t>
      </w:r>
      <w:r w:rsidR="009A0895" w:rsidRPr="003A29D6">
        <w:rPr>
          <w:rFonts w:asciiTheme="minorHAnsi" w:hAnsiTheme="minorHAnsi" w:cstheme="minorHAnsi"/>
          <w:sz w:val="22"/>
          <w:szCs w:val="22"/>
        </w:rPr>
        <w:t xml:space="preserve"> </w:t>
      </w:r>
      <w:r w:rsidR="00242FFE" w:rsidRPr="003A29D6">
        <w:rPr>
          <w:rFonts w:asciiTheme="minorHAnsi" w:hAnsiTheme="minorHAnsi" w:cstheme="minorHAnsi"/>
          <w:sz w:val="22"/>
          <w:szCs w:val="22"/>
        </w:rPr>
        <w:t xml:space="preserve">c/o </w:t>
      </w:r>
      <w:r w:rsidR="000B6BDC">
        <w:rPr>
          <w:rFonts w:asciiTheme="minorHAnsi" w:hAnsiTheme="minorHAnsi" w:cstheme="minorHAnsi"/>
          <w:sz w:val="22"/>
          <w:szCs w:val="22"/>
        </w:rPr>
        <w:t>l</w:t>
      </w:r>
      <w:r w:rsidR="002329AA">
        <w:rPr>
          <w:rFonts w:asciiTheme="minorHAnsi" w:hAnsiTheme="minorHAnsi" w:cstheme="minorHAnsi"/>
          <w:sz w:val="22"/>
          <w:szCs w:val="22"/>
        </w:rPr>
        <w:t>e U</w:t>
      </w:r>
      <w:r w:rsidR="000B6BDC">
        <w:rPr>
          <w:rFonts w:asciiTheme="minorHAnsi" w:hAnsiTheme="minorHAnsi" w:cstheme="minorHAnsi"/>
          <w:sz w:val="22"/>
          <w:szCs w:val="22"/>
        </w:rPr>
        <w:t>U</w:t>
      </w:r>
      <w:r w:rsidR="002329AA">
        <w:rPr>
          <w:rFonts w:asciiTheme="minorHAnsi" w:hAnsiTheme="minorHAnsi" w:cstheme="minorHAnsi"/>
          <w:sz w:val="22"/>
          <w:szCs w:val="22"/>
        </w:rPr>
        <w:t>.</w:t>
      </w:r>
      <w:r w:rsidR="000B6BDC">
        <w:rPr>
          <w:rFonts w:asciiTheme="minorHAnsi" w:hAnsiTheme="minorHAnsi" w:cstheme="minorHAnsi"/>
          <w:sz w:val="22"/>
          <w:szCs w:val="22"/>
        </w:rPr>
        <w:t>O</w:t>
      </w:r>
      <w:r w:rsidR="002329AA">
        <w:rPr>
          <w:rFonts w:asciiTheme="minorHAnsi" w:hAnsiTheme="minorHAnsi" w:cstheme="minorHAnsi"/>
          <w:sz w:val="22"/>
          <w:szCs w:val="22"/>
        </w:rPr>
        <w:t>O.C</w:t>
      </w:r>
      <w:r w:rsidR="0003702C">
        <w:rPr>
          <w:rFonts w:asciiTheme="minorHAnsi" w:hAnsiTheme="minorHAnsi" w:cstheme="minorHAnsi"/>
          <w:sz w:val="22"/>
          <w:szCs w:val="22"/>
        </w:rPr>
        <w:t>C</w:t>
      </w:r>
      <w:r w:rsidR="002329AA">
        <w:rPr>
          <w:rFonts w:asciiTheme="minorHAnsi" w:hAnsiTheme="minorHAnsi" w:cstheme="minorHAnsi"/>
          <w:sz w:val="22"/>
          <w:szCs w:val="22"/>
        </w:rPr>
        <w:t xml:space="preserve"> di appartenenza come da indicazioni del relativo buono d’or</w:t>
      </w:r>
      <w:r w:rsidR="009B5910">
        <w:rPr>
          <w:rFonts w:asciiTheme="minorHAnsi" w:hAnsiTheme="minorHAnsi" w:cstheme="minorHAnsi"/>
          <w:sz w:val="22"/>
          <w:szCs w:val="22"/>
        </w:rPr>
        <w:t>d</w:t>
      </w:r>
      <w:bookmarkStart w:id="0" w:name="_GoBack"/>
      <w:bookmarkEnd w:id="0"/>
      <w:r w:rsidR="002329AA">
        <w:rPr>
          <w:rFonts w:asciiTheme="minorHAnsi" w:hAnsiTheme="minorHAnsi" w:cstheme="minorHAnsi"/>
          <w:sz w:val="22"/>
          <w:szCs w:val="22"/>
        </w:rPr>
        <w:t>ine</w:t>
      </w:r>
      <w:r w:rsidR="0003702C">
        <w:rPr>
          <w:rFonts w:asciiTheme="minorHAnsi" w:hAnsiTheme="minorHAnsi" w:cstheme="minorHAnsi"/>
          <w:sz w:val="22"/>
          <w:szCs w:val="22"/>
        </w:rPr>
        <w:t xml:space="preserve"> </w:t>
      </w:r>
      <w:r w:rsidR="00060285">
        <w:rPr>
          <w:rFonts w:asciiTheme="minorHAnsi" w:hAnsiTheme="minorHAnsi" w:cstheme="minorHAnsi"/>
          <w:sz w:val="22"/>
          <w:szCs w:val="22"/>
        </w:rPr>
        <w:t>dell’A.O.U. Policlinico Paolo Giaccone</w:t>
      </w:r>
      <w:r w:rsidR="009A0895" w:rsidRPr="003A29D6">
        <w:rPr>
          <w:rFonts w:ascii="Calibri" w:hAnsi="Calibri" w:cs="Calibri"/>
          <w:sz w:val="22"/>
          <w:szCs w:val="22"/>
        </w:rPr>
        <w:t xml:space="preserve">, </w:t>
      </w:r>
      <w:r w:rsidR="00F149EC" w:rsidRPr="003A29D6">
        <w:rPr>
          <w:rFonts w:ascii="Calibri" w:hAnsi="Calibri" w:cs="Calibri"/>
          <w:sz w:val="22"/>
          <w:szCs w:val="22"/>
        </w:rPr>
        <w:t xml:space="preserve">entro n. </w:t>
      </w:r>
      <w:r w:rsidR="000865D1">
        <w:rPr>
          <w:rFonts w:ascii="Calibri" w:hAnsi="Calibri" w:cs="Calibri"/>
          <w:sz w:val="22"/>
          <w:szCs w:val="22"/>
        </w:rPr>
        <w:t>15</w:t>
      </w:r>
      <w:r w:rsidR="00F149EC" w:rsidRPr="003A29D6">
        <w:rPr>
          <w:rFonts w:ascii="Calibri" w:hAnsi="Calibri" w:cs="Calibri"/>
          <w:sz w:val="22"/>
          <w:szCs w:val="22"/>
        </w:rPr>
        <w:t xml:space="preserve"> gg dalla ricezione </w:t>
      </w:r>
      <w:r w:rsidR="00727DA7" w:rsidRPr="003A29D6">
        <w:rPr>
          <w:rFonts w:ascii="Calibri" w:hAnsi="Calibri" w:cs="Calibri"/>
          <w:sz w:val="22"/>
          <w:szCs w:val="22"/>
        </w:rPr>
        <w:t>dell’</w:t>
      </w:r>
      <w:r w:rsidRPr="003A29D6">
        <w:rPr>
          <w:rFonts w:ascii="Calibri" w:hAnsi="Calibri" w:cs="Calibri"/>
          <w:sz w:val="22"/>
          <w:szCs w:val="22"/>
        </w:rPr>
        <w:t>ordin</w:t>
      </w:r>
      <w:r w:rsidR="00727DA7" w:rsidRPr="003A29D6">
        <w:rPr>
          <w:rFonts w:ascii="Calibri" w:hAnsi="Calibri" w:cs="Calibri"/>
          <w:sz w:val="22"/>
          <w:szCs w:val="22"/>
        </w:rPr>
        <w:t>e</w:t>
      </w:r>
      <w:r w:rsidR="009A0895" w:rsidRPr="003A29D6">
        <w:rPr>
          <w:rFonts w:ascii="Calibri" w:hAnsi="Calibri" w:cs="Calibri"/>
          <w:sz w:val="22"/>
          <w:szCs w:val="22"/>
        </w:rPr>
        <w:t xml:space="preserve">. </w:t>
      </w:r>
    </w:p>
    <w:p w14:paraId="1B301752" w14:textId="77777777" w:rsidR="0081775F" w:rsidRDefault="0081775F" w:rsidP="00C849F6">
      <w:pPr>
        <w:pStyle w:val="Titolo2"/>
        <w:spacing w:line="240" w:lineRule="auto"/>
        <w:ind w:right="18"/>
        <w:rPr>
          <w:rFonts w:ascii="Calibri" w:hAnsi="Calibri" w:cs="Calibri"/>
          <w:sz w:val="22"/>
          <w:szCs w:val="22"/>
        </w:rPr>
      </w:pPr>
    </w:p>
    <w:p w14:paraId="101EADAE" w14:textId="3946CF88"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5</w:t>
      </w:r>
    </w:p>
    <w:p w14:paraId="03F998A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Ordinativi</w:t>
      </w:r>
    </w:p>
    <w:p w14:paraId="1961C0C5" w14:textId="68E8BF3E" w:rsidR="002E11A9" w:rsidRDefault="009A0895" w:rsidP="00E2402B">
      <w:pPr>
        <w:pStyle w:val="Corpo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sidR="002329AA">
        <w:rPr>
          <w:rFonts w:ascii="Calibri" w:hAnsi="Calibri" w:cs="Calibri"/>
          <w:sz w:val="22"/>
          <w:szCs w:val="22"/>
        </w:rPr>
        <w:t xml:space="preserve"> per il servizio di manutenzione </w:t>
      </w:r>
      <w:r>
        <w:rPr>
          <w:rFonts w:ascii="Calibri" w:hAnsi="Calibri" w:cs="Calibri"/>
          <w:sz w:val="22"/>
          <w:szCs w:val="22"/>
        </w:rPr>
        <w:t>verrà trasmesso tramite il canale</w:t>
      </w:r>
      <w:r w:rsidR="002E11A9">
        <w:rPr>
          <w:rFonts w:ascii="Calibri" w:hAnsi="Calibri" w:cs="Calibri"/>
          <w:sz w:val="22"/>
          <w:szCs w:val="22"/>
        </w:rPr>
        <w:t xml:space="preserve"> </w:t>
      </w:r>
      <w:r w:rsidR="00E2402B">
        <w:rPr>
          <w:rFonts w:ascii="Calibri" w:hAnsi="Calibri" w:cs="Calibri"/>
          <w:sz w:val="22"/>
          <w:szCs w:val="22"/>
        </w:rPr>
        <w:t>NSO</w:t>
      </w:r>
      <w:r w:rsidR="002329AA">
        <w:rPr>
          <w:rFonts w:ascii="Calibri" w:hAnsi="Calibri" w:cs="Calibri"/>
          <w:sz w:val="22"/>
          <w:szCs w:val="22"/>
        </w:rPr>
        <w:t xml:space="preserve"> dall’</w:t>
      </w:r>
      <w:r w:rsidR="00E41CD3">
        <w:rPr>
          <w:rFonts w:ascii="Calibri" w:hAnsi="Calibri" w:cs="Calibri"/>
          <w:sz w:val="22"/>
          <w:szCs w:val="22"/>
        </w:rPr>
        <w:t>U.O.C.</w:t>
      </w:r>
      <w:r w:rsidR="002329AA">
        <w:rPr>
          <w:rFonts w:ascii="Calibri" w:hAnsi="Calibri" w:cs="Calibri"/>
          <w:sz w:val="22"/>
          <w:szCs w:val="22"/>
        </w:rPr>
        <w:t xml:space="preserve"> Area Provveditorato</w:t>
      </w:r>
      <w:r w:rsidR="002E11A9">
        <w:rPr>
          <w:rFonts w:ascii="Calibri" w:hAnsi="Calibri" w:cs="Calibri"/>
          <w:sz w:val="22"/>
          <w:szCs w:val="22"/>
        </w:rPr>
        <w:t>.</w:t>
      </w:r>
    </w:p>
    <w:p w14:paraId="7C77A8CC" w14:textId="77777777" w:rsidR="003A29D6" w:rsidRDefault="003A29D6" w:rsidP="00C849F6">
      <w:pPr>
        <w:pStyle w:val="Corpotesto"/>
        <w:rPr>
          <w:rFonts w:ascii="Calibri" w:hAnsi="Calibri" w:cs="Calibri"/>
          <w:sz w:val="22"/>
          <w:szCs w:val="22"/>
        </w:rPr>
      </w:pPr>
    </w:p>
    <w:p w14:paraId="16D966FB" w14:textId="3F042B0B"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6</w:t>
      </w:r>
    </w:p>
    <w:p w14:paraId="2D5068B4"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14:paraId="00CD79BE"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14:paraId="65C411E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0E5F984C" w14:textId="77777777" w:rsidR="009047FE" w:rsidRDefault="009047FE" w:rsidP="00C849F6">
      <w:pPr>
        <w:pStyle w:val="Titolo2"/>
        <w:spacing w:line="240" w:lineRule="auto"/>
        <w:ind w:right="19"/>
        <w:rPr>
          <w:rFonts w:ascii="Calibri" w:hAnsi="Calibri" w:cs="Calibri"/>
          <w:sz w:val="22"/>
          <w:szCs w:val="22"/>
        </w:rPr>
      </w:pPr>
    </w:p>
    <w:p w14:paraId="2DF01813" w14:textId="2354FC4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14:paraId="6ED85C94"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14:paraId="7D648522"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14:paraId="145474C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14:paraId="07116AF0"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14:paraId="42402ED6"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14:paraId="3351A3AE" w14:textId="77777777" w:rsidR="002E11A9" w:rsidRDefault="002E11A9" w:rsidP="00C849F6">
      <w:pPr>
        <w:pStyle w:val="Corpotesto"/>
        <w:rPr>
          <w:rFonts w:ascii="Calibri" w:hAnsi="Calibri" w:cs="Calibri"/>
          <w:sz w:val="22"/>
          <w:szCs w:val="22"/>
        </w:rPr>
      </w:pPr>
    </w:p>
    <w:p w14:paraId="5E011F2E"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14:paraId="6C1600CC" w14:textId="77777777"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14:paraId="23299131"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0CB3BAAD" w14:textId="77777777" w:rsidR="002E11A9" w:rsidRDefault="002E11A9" w:rsidP="00C849F6">
      <w:pPr>
        <w:pStyle w:val="Corpotesto"/>
        <w:rPr>
          <w:rFonts w:ascii="Calibri" w:hAnsi="Calibri" w:cs="Calibri"/>
          <w:sz w:val="22"/>
          <w:szCs w:val="22"/>
        </w:rPr>
      </w:pPr>
    </w:p>
    <w:p w14:paraId="660D4953"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9</w:t>
      </w:r>
    </w:p>
    <w:p w14:paraId="26C2E41F"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14:paraId="1DB6537A" w14:textId="29F80AA2" w:rsidR="002E11A9" w:rsidRDefault="002E11A9" w:rsidP="006D0370">
      <w:pPr>
        <w:pStyle w:val="Corpotesto"/>
        <w:ind w:left="113" w:right="131"/>
        <w:jc w:val="both"/>
        <w:rPr>
          <w:rFonts w:ascii="Calibri" w:hAnsi="Calibri" w:cs="Calibri"/>
          <w:sz w:val="22"/>
          <w:szCs w:val="22"/>
        </w:rPr>
      </w:pPr>
      <w:r>
        <w:rPr>
          <w:rFonts w:ascii="Calibri" w:hAnsi="Calibri" w:cs="Calibri"/>
          <w:sz w:val="22"/>
          <w:szCs w:val="22"/>
        </w:rPr>
        <w:t xml:space="preserve">L’attestazione di regolare esecuzione è emessa non oltre 30 giorni dalla ultimazione dell’esecuzione </w:t>
      </w:r>
      <w:r w:rsidR="006D0370">
        <w:rPr>
          <w:rFonts w:ascii="Calibri" w:hAnsi="Calibri" w:cs="Calibri"/>
          <w:sz w:val="22"/>
          <w:szCs w:val="22"/>
        </w:rPr>
        <w:t xml:space="preserve">del </w:t>
      </w:r>
      <w:r w:rsidR="00520777">
        <w:rPr>
          <w:rFonts w:ascii="Calibri" w:hAnsi="Calibri" w:cs="Calibri"/>
          <w:sz w:val="22"/>
          <w:szCs w:val="22"/>
        </w:rPr>
        <w:t>fornitura/servizio</w:t>
      </w:r>
      <w:r>
        <w:rPr>
          <w:rFonts w:ascii="Calibri" w:hAnsi="Calibri" w:cs="Calibri"/>
          <w:sz w:val="22"/>
          <w:szCs w:val="22"/>
        </w:rPr>
        <w:t>.</w:t>
      </w:r>
    </w:p>
    <w:p w14:paraId="6F1C0FBD"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3505BE">
        <w:rPr>
          <w:rFonts w:ascii="Calibri" w:hAnsi="Calibri" w:cs="Calibri"/>
          <w:sz w:val="22"/>
          <w:szCs w:val="22"/>
        </w:rPr>
        <w:t>1</w:t>
      </w:r>
      <w:r w:rsidR="006D0370">
        <w:rPr>
          <w:rFonts w:ascii="Calibri" w:hAnsi="Calibri" w:cs="Calibri"/>
          <w:sz w:val="22"/>
          <w:szCs w:val="22"/>
        </w:rPr>
        <w:t>0</w:t>
      </w:r>
    </w:p>
    <w:p w14:paraId="2294BC46"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14:paraId="3F079196" w14:textId="77777777" w:rsidR="002E11A9" w:rsidRDefault="002E11A9" w:rsidP="003505BE">
      <w:pPr>
        <w:pStyle w:val="Corpo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w:t>
      </w:r>
      <w:r>
        <w:rPr>
          <w:rFonts w:ascii="Calibri" w:hAnsi="Calibri" w:cs="Calibri"/>
          <w:sz w:val="22"/>
          <w:szCs w:val="22"/>
        </w:rPr>
        <w:lastRenderedPageBreak/>
        <w:t>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14:paraId="2068FE43" w14:textId="2094D1DC"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immediatamente </w:t>
      </w:r>
      <w:r w:rsidR="002D4291" w:rsidRPr="002D4291">
        <w:rPr>
          <w:rFonts w:ascii="Calibri" w:hAnsi="Calibri" w:cs="Calibri"/>
          <w:bCs/>
          <w:sz w:val="22"/>
          <w:szCs w:val="22"/>
        </w:rPr>
        <w:t>la</w:t>
      </w:r>
      <w:r w:rsidR="002D4291">
        <w:rPr>
          <w:rFonts w:ascii="Calibri" w:hAnsi="Calibri" w:cs="Calibri"/>
          <w:b/>
          <w:sz w:val="22"/>
          <w:szCs w:val="22"/>
        </w:rPr>
        <w:t xml:space="preserve"> fornitura</w:t>
      </w:r>
      <w:r w:rsidR="0024517D">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con costi a carico della parte inadempiente ed immediata escussione della garanzia definitiva.</w:t>
      </w:r>
    </w:p>
    <w:p w14:paraId="76EF10D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0F1AD1F3"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1</w:t>
      </w:r>
    </w:p>
    <w:p w14:paraId="12F519F7"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14:paraId="5FF1E588" w14:textId="77777777"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14:paraId="5DFF7336" w14:textId="77777777" w:rsidR="00D15741" w:rsidRDefault="00D15741" w:rsidP="00D15741">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14:paraId="2BF3D28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14:paraId="1761B3B1"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14:paraId="1A374473" w14:textId="77777777"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14:paraId="5549BDA0" w14:textId="77777777"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14:paraId="08FC98C4" w14:textId="6E903E7C"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14:paraId="5D7D516C"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14:paraId="2BA97B3F"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14:paraId="1FE9DFA7"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14:paraId="6A35D33F"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14:paraId="2DF5FFF7"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14:paraId="516965AB"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14:paraId="536E4123" w14:textId="77777777" w:rsidR="00B67091" w:rsidRDefault="002E11A9" w:rsidP="00C849F6">
      <w:pPr>
        <w:pStyle w:val="Corpotesto"/>
        <w:ind w:left="113" w:right="131"/>
        <w:jc w:val="both"/>
        <w:rPr>
          <w:rFonts w:ascii="Calibri" w:hAnsi="Calibri" w:cs="Calibri"/>
          <w:sz w:val="22"/>
          <w:szCs w:val="22"/>
        </w:rPr>
      </w:pPr>
      <w:r>
        <w:rPr>
          <w:rFonts w:ascii="Calibri" w:hAnsi="Calibri" w:cs="Calibri"/>
          <w:sz w:val="22"/>
          <w:szCs w:val="22"/>
        </w:rPr>
        <w:t xml:space="preserve">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w:t>
      </w:r>
      <w:r>
        <w:rPr>
          <w:rFonts w:ascii="Calibri" w:hAnsi="Calibri" w:cs="Calibri"/>
          <w:sz w:val="22"/>
          <w:szCs w:val="22"/>
        </w:rPr>
        <w:lastRenderedPageBreak/>
        <w:t>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l’amministrazione dovrà sostenere per il rimanente periodo contrattuale.</w:t>
      </w:r>
    </w:p>
    <w:p w14:paraId="5D33023E" w14:textId="77777777" w:rsidR="00232FD4" w:rsidRDefault="00232FD4" w:rsidP="00C849F6">
      <w:pPr>
        <w:pStyle w:val="Titolo2"/>
        <w:spacing w:line="240" w:lineRule="auto"/>
        <w:ind w:right="18"/>
        <w:rPr>
          <w:rFonts w:ascii="Calibri" w:hAnsi="Calibri" w:cs="Calibri"/>
          <w:sz w:val="22"/>
          <w:szCs w:val="22"/>
        </w:rPr>
      </w:pPr>
    </w:p>
    <w:p w14:paraId="0B97D4F6" w14:textId="77777777" w:rsidR="000B05C2" w:rsidRDefault="000B05C2" w:rsidP="00C849F6">
      <w:pPr>
        <w:pStyle w:val="Titolo2"/>
        <w:spacing w:line="240" w:lineRule="auto"/>
        <w:ind w:right="18"/>
        <w:rPr>
          <w:rFonts w:ascii="Calibri" w:hAnsi="Calibri" w:cs="Calibri"/>
          <w:sz w:val="22"/>
          <w:szCs w:val="22"/>
        </w:rPr>
      </w:pPr>
    </w:p>
    <w:p w14:paraId="5AD192E5" w14:textId="77777777" w:rsidR="000B05C2" w:rsidRDefault="000B05C2" w:rsidP="00C849F6">
      <w:pPr>
        <w:pStyle w:val="Titolo2"/>
        <w:spacing w:line="240" w:lineRule="auto"/>
        <w:ind w:right="18"/>
        <w:rPr>
          <w:rFonts w:ascii="Calibri" w:hAnsi="Calibri" w:cs="Calibri"/>
          <w:sz w:val="22"/>
          <w:szCs w:val="22"/>
        </w:rPr>
      </w:pPr>
    </w:p>
    <w:p w14:paraId="74E86D0E" w14:textId="77777777" w:rsidR="00F37744" w:rsidRDefault="00F37744" w:rsidP="00C849F6">
      <w:pPr>
        <w:pStyle w:val="Titolo2"/>
        <w:spacing w:line="240" w:lineRule="auto"/>
        <w:ind w:right="18"/>
        <w:rPr>
          <w:rFonts w:ascii="Calibri" w:hAnsi="Calibri" w:cs="Calibri"/>
          <w:sz w:val="22"/>
          <w:szCs w:val="22"/>
        </w:rPr>
      </w:pPr>
    </w:p>
    <w:p w14:paraId="0A0055AA" w14:textId="034DDD64"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2</w:t>
      </w:r>
    </w:p>
    <w:p w14:paraId="49E2FE6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Recesso</w:t>
      </w:r>
    </w:p>
    <w:p w14:paraId="244760C2" w14:textId="3EC47151"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xml:space="preserve">) giorni solari da notificarsi all’aggiudicatario tramite </w:t>
      </w:r>
      <w:r w:rsidR="00274146">
        <w:rPr>
          <w:rFonts w:ascii="Calibri" w:hAnsi="Calibri" w:cs="Calibri"/>
          <w:sz w:val="22"/>
          <w:szCs w:val="22"/>
        </w:rPr>
        <w:t>PEC</w:t>
      </w:r>
      <w:r>
        <w:rPr>
          <w:rFonts w:ascii="Calibri" w:hAnsi="Calibri" w:cs="Calibri"/>
          <w:sz w:val="22"/>
          <w:szCs w:val="22"/>
        </w:rPr>
        <w:t>.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14:paraId="6157BF0D" w14:textId="77777777" w:rsidR="002E11A9" w:rsidRDefault="002E11A9" w:rsidP="00C849F6">
      <w:pPr>
        <w:pStyle w:val="Corpotesto"/>
        <w:rPr>
          <w:rFonts w:ascii="Calibri" w:hAnsi="Calibri" w:cs="Calibri"/>
          <w:sz w:val="22"/>
          <w:szCs w:val="22"/>
        </w:rPr>
      </w:pPr>
    </w:p>
    <w:p w14:paraId="7E4947FC" w14:textId="77777777"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3</w:t>
      </w:r>
    </w:p>
    <w:p w14:paraId="5C5B8ED3"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Pagamenti</w:t>
      </w:r>
    </w:p>
    <w:p w14:paraId="3F830D4B" w14:textId="35FC4DF5" w:rsidR="002C24D3" w:rsidRDefault="002C24D3" w:rsidP="00C849F6">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w:t>
      </w:r>
      <w:r w:rsidR="00F80764">
        <w:rPr>
          <w:rFonts w:ascii="Calibri" w:hAnsi="Calibri" w:cs="Calibri"/>
          <w:sz w:val="22"/>
          <w:szCs w:val="22"/>
        </w:rPr>
        <w:t>6</w:t>
      </w:r>
      <w:r>
        <w:rPr>
          <w:rFonts w:ascii="Calibri" w:hAnsi="Calibri" w:cs="Calibri"/>
          <w:sz w:val="22"/>
          <w:szCs w:val="22"/>
        </w:rPr>
        <w:t>0 (</w:t>
      </w:r>
      <w:r w:rsidR="00F80764">
        <w:rPr>
          <w:rFonts w:ascii="Calibri" w:hAnsi="Calibri" w:cs="Calibri"/>
          <w:sz w:val="22"/>
          <w:szCs w:val="22"/>
        </w:rPr>
        <w:t>sessa</w:t>
      </w:r>
      <w:r>
        <w:rPr>
          <w:rFonts w:ascii="Calibri" w:hAnsi="Calibri" w:cs="Calibri"/>
          <w:sz w:val="22"/>
          <w:szCs w:val="22"/>
        </w:rPr>
        <w:t>nta) giorni dalla data di ricevimento di regolare fattura elettronica</w:t>
      </w:r>
      <w:r w:rsidR="00ED572F">
        <w:rPr>
          <w:rFonts w:ascii="Calibri" w:hAnsi="Calibri" w:cs="Calibri"/>
          <w:sz w:val="22"/>
          <w:szCs w:val="22"/>
        </w:rPr>
        <w:t xml:space="preserve"> o dal buon esito del collaudo ove previsto</w:t>
      </w:r>
      <w:r>
        <w:rPr>
          <w:rFonts w:ascii="Calibri" w:hAnsi="Calibri" w:cs="Calibri"/>
          <w:sz w:val="22"/>
          <w:szCs w:val="22"/>
        </w:rPr>
        <w:t xml:space="preserve">, tramite piattaforma SDI, trasmessa al codice univoco </w:t>
      </w:r>
      <w:r w:rsidR="00232FD4" w:rsidRPr="00655ACA">
        <w:rPr>
          <w:rFonts w:ascii="Calibri" w:hAnsi="Calibri" w:cs="Calibri"/>
          <w:b/>
          <w:bCs/>
          <w:sz w:val="22"/>
          <w:szCs w:val="22"/>
        </w:rPr>
        <w:t>dell’</w:t>
      </w:r>
      <w:r w:rsidRPr="00655ACA">
        <w:rPr>
          <w:rFonts w:ascii="Calibri" w:hAnsi="Calibri" w:cs="Calibri"/>
          <w:b/>
          <w:bCs/>
          <w:sz w:val="22"/>
          <w:szCs w:val="22"/>
        </w:rPr>
        <w:t>ufficio</w:t>
      </w:r>
      <w:r w:rsidR="00232FD4" w:rsidRPr="00655ACA">
        <w:rPr>
          <w:rFonts w:ascii="Calibri" w:hAnsi="Calibri" w:cs="Calibri"/>
          <w:b/>
          <w:bCs/>
          <w:sz w:val="22"/>
          <w:szCs w:val="22"/>
        </w:rPr>
        <w:t xml:space="preserve"> che emetterà l’ordine</w:t>
      </w:r>
      <w:r w:rsidR="00F44BD9">
        <w:rPr>
          <w:rFonts w:ascii="Calibri" w:hAnsi="Calibri" w:cs="Calibri"/>
          <w:b/>
          <w:sz w:val="22"/>
          <w:szCs w:val="22"/>
        </w:rPr>
        <w:t>,</w:t>
      </w:r>
      <w:r w:rsidR="00F44BD9">
        <w:rPr>
          <w:rFonts w:ascii="Calibri" w:hAnsi="Calibri" w:cs="Calibri"/>
          <w:sz w:val="22"/>
          <w:szCs w:val="22"/>
        </w:rPr>
        <w:t xml:space="preserve"> </w:t>
      </w:r>
      <w:r>
        <w:rPr>
          <w:rFonts w:ascii="Calibri" w:hAnsi="Calibri" w:cs="Calibri"/>
          <w:sz w:val="22"/>
          <w:szCs w:val="22"/>
        </w:rPr>
        <w:t>previa verifica della corretta esecuzione delle prestazioni.</w:t>
      </w:r>
    </w:p>
    <w:p w14:paraId="21A1CB84" w14:textId="77777777"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14:paraId="5709558D" w14:textId="77777777" w:rsidR="002C24D3" w:rsidRDefault="002E11A9" w:rsidP="00C849F6">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14:paraId="1C23F0D2"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14:paraId="29DA5FAA"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14:paraId="3994B927"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14:paraId="198FD015"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14:paraId="3D2E70F9"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14:paraId="39B0D4E7"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14:paraId="4A013E82" w14:textId="77777777" w:rsidR="007F58E3" w:rsidRDefault="007F58E3" w:rsidP="00A4336B">
      <w:pPr>
        <w:spacing w:after="0" w:line="240" w:lineRule="auto"/>
        <w:jc w:val="center"/>
        <w:rPr>
          <w:rFonts w:cs="Calibri"/>
          <w:b/>
        </w:rPr>
      </w:pPr>
    </w:p>
    <w:p w14:paraId="2CC7D3B9" w14:textId="77777777" w:rsidR="007F58E3" w:rsidRDefault="007F58E3" w:rsidP="00A4336B">
      <w:pPr>
        <w:spacing w:after="0" w:line="240" w:lineRule="auto"/>
        <w:jc w:val="center"/>
        <w:rPr>
          <w:rFonts w:cs="Calibri"/>
          <w:b/>
        </w:rPr>
      </w:pPr>
    </w:p>
    <w:p w14:paraId="09C0466C" w14:textId="77777777" w:rsidR="00305583" w:rsidRDefault="00305583" w:rsidP="00A4336B">
      <w:pPr>
        <w:spacing w:after="0" w:line="240" w:lineRule="auto"/>
        <w:jc w:val="center"/>
        <w:rPr>
          <w:rFonts w:cs="Calibri"/>
          <w:b/>
        </w:rPr>
      </w:pPr>
      <w:r>
        <w:rPr>
          <w:rFonts w:cs="Calibri"/>
          <w:b/>
        </w:rPr>
        <w:lastRenderedPageBreak/>
        <w:t>Art.</w:t>
      </w:r>
      <w:r w:rsidR="00177322">
        <w:rPr>
          <w:rFonts w:cs="Calibri"/>
          <w:b/>
        </w:rPr>
        <w:t xml:space="preserve"> </w:t>
      </w:r>
      <w:r w:rsidR="00F44BD9">
        <w:rPr>
          <w:rFonts w:cs="Calibri"/>
          <w:b/>
        </w:rPr>
        <w:t>1</w:t>
      </w:r>
      <w:r w:rsidR="006D0370">
        <w:rPr>
          <w:rFonts w:cs="Calibri"/>
          <w:b/>
        </w:rPr>
        <w:t>4</w:t>
      </w:r>
    </w:p>
    <w:p w14:paraId="305A507D" w14:textId="77777777" w:rsidR="005C0000" w:rsidRDefault="00305583" w:rsidP="00C849F6">
      <w:pPr>
        <w:spacing w:after="0" w:line="240" w:lineRule="auto"/>
        <w:jc w:val="center"/>
        <w:rPr>
          <w:rFonts w:eastAsia="New Aster LT Std" w:cs="Calibri"/>
          <w:b/>
          <w:i/>
        </w:rPr>
      </w:pPr>
      <w:r>
        <w:rPr>
          <w:rFonts w:eastAsia="New Aster LT Std" w:cs="Calibri"/>
          <w:b/>
          <w:i/>
        </w:rPr>
        <w:t>Revisione del prezzo d’appalto</w:t>
      </w:r>
    </w:p>
    <w:p w14:paraId="13CE882E" w14:textId="77777777" w:rsidR="00E54C5F" w:rsidRDefault="00177322" w:rsidP="00C849F6">
      <w:pPr>
        <w:spacing w:after="0" w:line="240" w:lineRule="auto"/>
        <w:jc w:val="both"/>
        <w:rPr>
          <w:rFonts w:eastAsia="New Aster LT Std" w:cs="Calibri"/>
        </w:rPr>
      </w:pPr>
      <w:r>
        <w:rPr>
          <w:rFonts w:eastAsia="New Aster LT Std" w:cs="Calibri"/>
        </w:rPr>
        <w:t xml:space="preserve">È </w:t>
      </w:r>
      <w:r w:rsidR="00305583">
        <w:rPr>
          <w:rFonts w:eastAsia="New Aster LT Std" w:cs="Calibri"/>
        </w:rPr>
        <w:t>ammessa la revisione del prezzo d’appalto</w:t>
      </w:r>
      <w:r w:rsidR="00E54C5F">
        <w:rPr>
          <w:rFonts w:eastAsia="New Aster LT Std" w:cs="Calibri"/>
        </w:rPr>
        <w:t>.</w:t>
      </w:r>
    </w:p>
    <w:p w14:paraId="754B0C19" w14:textId="77777777" w:rsidR="00E54C5F" w:rsidRDefault="00E54C5F" w:rsidP="00C849F6">
      <w:pPr>
        <w:spacing w:after="0" w:line="240" w:lineRule="auto"/>
        <w:jc w:val="both"/>
        <w:rPr>
          <w:rFonts w:eastAsia="New Aster LT Std" w:cs="Calibri"/>
        </w:rPr>
      </w:pPr>
      <w:r>
        <w:rPr>
          <w:rFonts w:eastAsia="New Aster LT Std" w:cs="Calibri"/>
        </w:rPr>
        <w:t>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Default="00305583" w:rsidP="00C849F6">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w:t>
      </w:r>
      <w:r w:rsidR="00177322">
        <w:rPr>
          <w:rFonts w:eastAsia="New Aster LT Std" w:cs="Calibri"/>
        </w:rPr>
        <w:t xml:space="preserve"> </w:t>
      </w:r>
      <w:r w:rsidR="00F44BD9">
        <w:rPr>
          <w:rFonts w:eastAsia="New Aster LT Std" w:cs="Calibri"/>
        </w:rPr>
        <w:t>10</w:t>
      </w:r>
      <w:r w:rsidR="00177322">
        <w:rPr>
          <w:rFonts w:eastAsia="New Aster LT Std" w:cs="Calibri"/>
        </w:rPr>
        <w:t xml:space="preserve"> </w:t>
      </w:r>
      <w:r w:rsidR="00F44BD9">
        <w:rPr>
          <w:rFonts w:eastAsia="New Aster LT Std" w:cs="Calibri"/>
        </w:rPr>
        <w:t xml:space="preserve">(dieci) </w:t>
      </w:r>
      <w:r>
        <w:rPr>
          <w:rFonts w:eastAsia="New Aster LT Std" w:cs="Calibri"/>
        </w:rPr>
        <w:t>decorrenti dalla richiesta medesima, con apposito provvedimento che, a seguito della predetta istruttoria, potrà disporre il motivato rigetto dell’istanza o il suo accoglimento, con la conseguente determinazione dell’incremento di prezzo da corrispondere.</w:t>
      </w:r>
    </w:p>
    <w:p w14:paraId="5E66E740" w14:textId="77777777"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14:paraId="56293F35" w14:textId="77777777" w:rsidR="00691A9D" w:rsidRDefault="00691A9D" w:rsidP="00C849F6">
      <w:pPr>
        <w:pStyle w:val="Titolo2"/>
        <w:spacing w:line="240" w:lineRule="auto"/>
        <w:ind w:right="17"/>
        <w:rPr>
          <w:rFonts w:ascii="Calibri" w:hAnsi="Calibri" w:cs="Calibri"/>
          <w:sz w:val="22"/>
          <w:szCs w:val="22"/>
        </w:rPr>
      </w:pPr>
    </w:p>
    <w:p w14:paraId="2CC26CA6" w14:textId="240B0771"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44BD9">
        <w:rPr>
          <w:rFonts w:ascii="Calibri" w:hAnsi="Calibri" w:cs="Calibri"/>
          <w:sz w:val="22"/>
          <w:szCs w:val="22"/>
        </w:rPr>
        <w:t>1</w:t>
      </w:r>
      <w:r w:rsidR="006D0370">
        <w:rPr>
          <w:rFonts w:ascii="Calibri" w:hAnsi="Calibri" w:cs="Calibri"/>
          <w:sz w:val="22"/>
          <w:szCs w:val="22"/>
        </w:rPr>
        <w:t>5</w:t>
      </w:r>
    </w:p>
    <w:p w14:paraId="39CEF37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14:paraId="535E3FC5" w14:textId="77777777" w:rsidR="002E11A9" w:rsidRDefault="002E11A9" w:rsidP="00C849F6">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14:paraId="61C13CDC"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14:paraId="4D48AB06" w14:textId="77777777" w:rsidR="00A4336B" w:rsidRDefault="00A4336B" w:rsidP="00C849F6">
      <w:pPr>
        <w:pStyle w:val="Titolo2"/>
        <w:spacing w:line="240" w:lineRule="auto"/>
        <w:ind w:right="17"/>
        <w:rPr>
          <w:rFonts w:ascii="Calibri" w:hAnsi="Calibri" w:cs="Calibri"/>
          <w:sz w:val="22"/>
          <w:szCs w:val="22"/>
        </w:rPr>
      </w:pPr>
    </w:p>
    <w:p w14:paraId="77D5DC9E"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6D0370">
        <w:rPr>
          <w:rFonts w:ascii="Calibri" w:hAnsi="Calibri" w:cs="Calibri"/>
          <w:sz w:val="22"/>
          <w:szCs w:val="22"/>
        </w:rPr>
        <w:t>6</w:t>
      </w:r>
    </w:p>
    <w:p w14:paraId="627D98A0"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 contrattuale</w:t>
      </w:r>
    </w:p>
    <w:p w14:paraId="07551C74" w14:textId="77777777" w:rsidR="002D1535" w:rsidRDefault="002D1535" w:rsidP="00177322">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w:t>
      </w:r>
      <w:r w:rsidR="00F91981">
        <w:rPr>
          <w:rFonts w:ascii="Calibri" w:hAnsi="Calibri" w:cs="Calibri"/>
          <w:sz w:val="22"/>
          <w:szCs w:val="22"/>
        </w:rPr>
        <w:t xml:space="preserve"> 6 (sei) agli stessi patti e condizioni contrattuali stabiliti nel contratto relativo alla procedura originaria, ovvero alle condizioni di mercato ove più favorevoli per la stazione appaltante</w:t>
      </w:r>
      <w:r>
        <w:rPr>
          <w:rFonts w:ascii="Calibri" w:hAnsi="Calibri" w:cs="Calibri"/>
          <w:sz w:val="22"/>
          <w:szCs w:val="22"/>
        </w:rPr>
        <w:t>.</w:t>
      </w:r>
    </w:p>
    <w:p w14:paraId="673137F3" w14:textId="77777777" w:rsidR="000A54B4" w:rsidRDefault="000A54B4" w:rsidP="00F91981">
      <w:pPr>
        <w:pStyle w:val="Titolo2"/>
        <w:spacing w:line="240" w:lineRule="auto"/>
        <w:ind w:right="19"/>
        <w:rPr>
          <w:rFonts w:ascii="Calibri" w:hAnsi="Calibri" w:cs="Calibri"/>
          <w:sz w:val="22"/>
          <w:szCs w:val="22"/>
        </w:rPr>
      </w:pPr>
    </w:p>
    <w:p w14:paraId="663C4CC0" w14:textId="77777777" w:rsidR="002E11A9" w:rsidRDefault="006D0370" w:rsidP="00F91981">
      <w:pPr>
        <w:pStyle w:val="Titolo2"/>
        <w:spacing w:line="240" w:lineRule="auto"/>
        <w:ind w:right="19"/>
        <w:rPr>
          <w:rFonts w:ascii="Calibri" w:hAnsi="Calibri" w:cs="Calibri"/>
          <w:sz w:val="22"/>
          <w:szCs w:val="22"/>
        </w:rPr>
      </w:pPr>
      <w:r>
        <w:rPr>
          <w:rFonts w:ascii="Calibri" w:hAnsi="Calibri" w:cs="Calibri"/>
          <w:sz w:val="22"/>
          <w:szCs w:val="22"/>
        </w:rPr>
        <w:t>Art. 17</w:t>
      </w:r>
    </w:p>
    <w:p w14:paraId="32595C09"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14:paraId="292C8988"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14:paraId="2CA4EC17" w14:textId="77777777" w:rsidR="007F4588" w:rsidRDefault="007F4588" w:rsidP="00C849F6">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14:paraId="4E020559" w14:textId="77777777" w:rsidR="007F4588" w:rsidRDefault="007F4588" w:rsidP="00C849F6">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14:paraId="3E93FCC0" w14:textId="77777777" w:rsidR="007F4588" w:rsidRDefault="007F4588" w:rsidP="00C849F6">
      <w:pPr>
        <w:pStyle w:val="Corpotesto"/>
        <w:ind w:left="113"/>
        <w:jc w:val="both"/>
        <w:rPr>
          <w:rFonts w:ascii="Calibri" w:hAnsi="Calibri" w:cs="Calibri"/>
          <w:sz w:val="22"/>
          <w:szCs w:val="22"/>
        </w:rPr>
      </w:pPr>
    </w:p>
    <w:p w14:paraId="4E542E49"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18</w:t>
      </w:r>
    </w:p>
    <w:p w14:paraId="0E808CE0" w14:textId="77777777"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14:paraId="63029859"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14:paraId="759B7A3A"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 xml:space="preserve">Prima della stipula del contratto, l’aggiudicatario è tenuto a costituire apposita garanzia definitiva pari al </w:t>
      </w:r>
      <w:r w:rsidRPr="004A4E0F">
        <w:rPr>
          <w:rFonts w:ascii="Calibri" w:hAnsi="Calibri" w:cs="Calibri"/>
          <w:sz w:val="22"/>
          <w:szCs w:val="22"/>
        </w:rPr>
        <w:lastRenderedPageBreak/>
        <w:t>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14:paraId="68ACF27D" w14:textId="77777777" w:rsidR="00514B4D" w:rsidRPr="004A4E0F" w:rsidRDefault="00514B4D" w:rsidP="004A4E0F">
      <w:pPr>
        <w:pStyle w:val="Corpotesto"/>
        <w:ind w:left="113" w:right="131"/>
        <w:jc w:val="both"/>
        <w:rPr>
          <w:rFonts w:ascii="Calibri" w:hAnsi="Calibri" w:cs="Calibri"/>
          <w:sz w:val="22"/>
          <w:szCs w:val="22"/>
        </w:rPr>
      </w:pPr>
      <w:r w:rsidRPr="004A4E0F">
        <w:rPr>
          <w:rFonts w:ascii="Calibri" w:hAnsi="Calibri" w:cs="Calibri"/>
          <w:sz w:val="22"/>
          <w:szCs w:val="22"/>
        </w:rPr>
        <w:t>Non verrà accettata altra forma di costituzione della garanzia definitiva.</w:t>
      </w:r>
    </w:p>
    <w:p w14:paraId="574E9C6E" w14:textId="77777777" w:rsidR="002E11A9" w:rsidRDefault="002E11A9" w:rsidP="00C849F6">
      <w:pPr>
        <w:pStyle w:val="Corpotesto"/>
        <w:rPr>
          <w:rFonts w:ascii="Calibri" w:hAnsi="Calibri" w:cs="Calibri"/>
          <w:i/>
          <w:sz w:val="22"/>
          <w:szCs w:val="22"/>
        </w:rPr>
      </w:pPr>
    </w:p>
    <w:p w14:paraId="7DD3FF8C"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19</w:t>
      </w:r>
    </w:p>
    <w:p w14:paraId="48FFAB0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 xml:space="preserve">Nuove convenzioni </w:t>
      </w:r>
      <w:proofErr w:type="spellStart"/>
      <w:r>
        <w:rPr>
          <w:rFonts w:ascii="Calibri" w:hAnsi="Calibri" w:cs="Calibri"/>
          <w:sz w:val="22"/>
          <w:szCs w:val="22"/>
        </w:rPr>
        <w:t>Consip</w:t>
      </w:r>
      <w:proofErr w:type="spellEnd"/>
    </w:p>
    <w:p w14:paraId="1350E71D"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 xml:space="preserve">In conformità a quanto disposto dall’art. 1, comma 7 del </w:t>
      </w:r>
      <w:proofErr w:type="spellStart"/>
      <w:r>
        <w:rPr>
          <w:rFonts w:ascii="Calibri" w:hAnsi="Calibri" w:cs="Calibri"/>
          <w:sz w:val="22"/>
          <w:szCs w:val="22"/>
        </w:rPr>
        <w:t>d.l.</w:t>
      </w:r>
      <w:proofErr w:type="spellEnd"/>
      <w:r>
        <w:rPr>
          <w:rFonts w:ascii="Calibri" w:hAnsi="Calibri" w:cs="Calibri"/>
          <w:sz w:val="22"/>
          <w:szCs w:val="22"/>
        </w:rPr>
        <w:t xml:space="preserve"> n. 95/2012, convertito in</w:t>
      </w:r>
      <w:r w:rsidR="00177322">
        <w:rPr>
          <w:rFonts w:ascii="Calibri" w:hAnsi="Calibri" w:cs="Calibri"/>
          <w:sz w:val="22"/>
          <w:szCs w:val="22"/>
        </w:rPr>
        <w:t xml:space="preserve"> </w:t>
      </w:r>
      <w:r>
        <w:rPr>
          <w:rFonts w:ascii="Calibri" w:hAnsi="Calibri" w:cs="Calibri"/>
          <w:sz w:val="22"/>
          <w:szCs w:val="22"/>
        </w:rPr>
        <w:t xml:space="preserve">l. n. 135/2012, la stazione appaltante si riserva di recedere in qualsiasi tempo dal contratto qualora l’impresa affidataria del contratto non sia disposta ad una revisione del prezzo d’appalto, allineandolo con quanto previsto da nuove convenzioni </w:t>
      </w:r>
      <w:proofErr w:type="spellStart"/>
      <w:r>
        <w:rPr>
          <w:rFonts w:ascii="Calibri" w:hAnsi="Calibri" w:cs="Calibri"/>
          <w:sz w:val="22"/>
          <w:szCs w:val="22"/>
        </w:rPr>
        <w:t>Consip</w:t>
      </w:r>
      <w:proofErr w:type="spellEnd"/>
      <w:r>
        <w:rPr>
          <w:rFonts w:ascii="Calibri" w:hAnsi="Calibri" w:cs="Calibri"/>
          <w:sz w:val="22"/>
          <w:szCs w:val="22"/>
        </w:rPr>
        <w:t xml:space="preserve"> rese disponibili durante lo svolgimento del rapporto contrattuale. L’amministrazione eserciterà il diritto di recesso solo dopo aver inviato preventiva comunicazione, e fissando un preavviso non inferiore ai 15 giorni.</w:t>
      </w:r>
    </w:p>
    <w:p w14:paraId="21BF0686"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14:paraId="386A04FE" w14:textId="77777777" w:rsidR="00177322" w:rsidRDefault="00177322" w:rsidP="00C849F6">
      <w:pPr>
        <w:pStyle w:val="Titolo2"/>
        <w:spacing w:line="240" w:lineRule="auto"/>
        <w:ind w:right="17"/>
        <w:rPr>
          <w:rFonts w:ascii="Calibri" w:hAnsi="Calibri" w:cs="Calibri"/>
          <w:sz w:val="22"/>
          <w:szCs w:val="22"/>
        </w:rPr>
      </w:pPr>
    </w:p>
    <w:p w14:paraId="564E5498"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20</w:t>
      </w:r>
    </w:p>
    <w:p w14:paraId="161040A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14:paraId="088C5288" w14:textId="77777777" w:rsidR="002E11A9" w:rsidRDefault="002E11A9" w:rsidP="005621E6">
      <w:pPr>
        <w:spacing w:line="240" w:lineRule="auto"/>
        <w:ind w:left="113" w:right="131"/>
        <w:jc w:val="both"/>
        <w:rPr>
          <w:rFonts w:cs="Calibri"/>
        </w:rPr>
      </w:pPr>
      <w:bookmarkStart w:id="1"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1"/>
    <w:p w14:paraId="6D1F103D" w14:textId="77777777" w:rsidR="00875509" w:rsidRDefault="00875509" w:rsidP="00C849F6">
      <w:pPr>
        <w:pStyle w:val="Corpotesto"/>
        <w:ind w:left="113"/>
        <w:jc w:val="both"/>
        <w:rPr>
          <w:rFonts w:ascii="Calibri" w:hAnsi="Calibri" w:cs="Calibri"/>
          <w:sz w:val="22"/>
          <w:szCs w:val="22"/>
        </w:rPr>
      </w:pPr>
    </w:p>
    <w:p w14:paraId="62D48D44" w14:textId="391BBDCA" w:rsidR="00875509" w:rsidRDefault="00875509" w:rsidP="00875509">
      <w:pPr>
        <w:pStyle w:val="Corpotesto"/>
        <w:ind w:left="5069" w:firstLine="595"/>
        <w:jc w:val="both"/>
        <w:rPr>
          <w:rFonts w:ascii="Calibri" w:hAnsi="Calibri" w:cs="Calibri"/>
          <w:sz w:val="22"/>
          <w:szCs w:val="22"/>
        </w:rPr>
      </w:pPr>
      <w:r>
        <w:rPr>
          <w:rFonts w:ascii="Calibri" w:hAnsi="Calibri" w:cs="Calibri"/>
          <w:sz w:val="22"/>
          <w:szCs w:val="22"/>
        </w:rPr>
        <w:t>Il Responsabile Unico del Progetto</w:t>
      </w:r>
    </w:p>
    <w:p w14:paraId="531A452E" w14:textId="4FD38CC9" w:rsidR="00875509" w:rsidRDefault="00875509" w:rsidP="00875509">
      <w:pPr>
        <w:pStyle w:val="Corpotesto"/>
        <w:ind w:left="5777"/>
        <w:jc w:val="both"/>
        <w:rPr>
          <w:rFonts w:ascii="Calibri" w:hAnsi="Calibri" w:cs="Calibri"/>
          <w:sz w:val="22"/>
          <w:szCs w:val="22"/>
        </w:rPr>
      </w:pPr>
      <w:r>
        <w:rPr>
          <w:rFonts w:ascii="Calibri" w:hAnsi="Calibri" w:cs="Calibri"/>
          <w:sz w:val="22"/>
          <w:szCs w:val="22"/>
        </w:rPr>
        <w:t xml:space="preserve">      Sig.</w:t>
      </w:r>
      <w:r w:rsidR="004B1A50">
        <w:rPr>
          <w:rFonts w:ascii="Calibri" w:hAnsi="Calibri" w:cs="Calibri"/>
          <w:sz w:val="22"/>
          <w:szCs w:val="22"/>
        </w:rPr>
        <w:t>ra Giovanna Messina</w:t>
      </w:r>
    </w:p>
    <w:p w14:paraId="43AF33C7" w14:textId="77777777" w:rsidR="00875509" w:rsidRDefault="00875509" w:rsidP="00C849F6">
      <w:pPr>
        <w:pStyle w:val="Corpotesto"/>
        <w:ind w:left="113"/>
        <w:jc w:val="both"/>
        <w:rPr>
          <w:rFonts w:ascii="Calibri" w:hAnsi="Calibri" w:cs="Calibri"/>
          <w:sz w:val="22"/>
          <w:szCs w:val="22"/>
        </w:rPr>
      </w:pPr>
    </w:p>
    <w:p w14:paraId="25B5080C" w14:textId="77777777" w:rsidR="003F36D7" w:rsidRDefault="003F36D7" w:rsidP="00C849F6">
      <w:pPr>
        <w:pStyle w:val="Corpotesto"/>
        <w:ind w:left="113"/>
        <w:jc w:val="both"/>
        <w:rPr>
          <w:rFonts w:ascii="Calibri" w:hAnsi="Calibri" w:cs="Calibri"/>
          <w:sz w:val="22"/>
          <w:szCs w:val="22"/>
        </w:rPr>
      </w:pPr>
    </w:p>
    <w:p w14:paraId="0A46F06B" w14:textId="2098EC7C"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Luogo e data ................................................</w:t>
      </w:r>
    </w:p>
    <w:p w14:paraId="5E81F782" w14:textId="77777777" w:rsidR="00177322" w:rsidRDefault="00177322" w:rsidP="00C849F6">
      <w:pPr>
        <w:pStyle w:val="Corpotesto"/>
        <w:ind w:left="3722" w:right="113"/>
        <w:jc w:val="center"/>
        <w:rPr>
          <w:rFonts w:ascii="Calibri" w:hAnsi="Calibri" w:cs="Calibri"/>
          <w:sz w:val="22"/>
          <w:szCs w:val="22"/>
        </w:rPr>
      </w:pPr>
    </w:p>
    <w:p w14:paraId="3B0130BC" w14:textId="77777777" w:rsidR="002E11A9" w:rsidRDefault="002E11A9" w:rsidP="003F36D7">
      <w:pPr>
        <w:pStyle w:val="Corpotesto"/>
        <w:ind w:left="4430" w:right="113" w:firstLine="526"/>
        <w:jc w:val="center"/>
        <w:rPr>
          <w:rFonts w:ascii="Calibri" w:hAnsi="Calibri" w:cs="Calibri"/>
          <w:sz w:val="22"/>
          <w:szCs w:val="22"/>
        </w:rPr>
      </w:pPr>
      <w:r>
        <w:rPr>
          <w:rFonts w:ascii="Calibri" w:hAnsi="Calibri" w:cs="Calibri"/>
          <w:sz w:val="22"/>
          <w:szCs w:val="22"/>
        </w:rPr>
        <w:t>Letto e sottoscritto</w:t>
      </w:r>
    </w:p>
    <w:p w14:paraId="37B77576" w14:textId="77777777" w:rsidR="002E11A9" w:rsidRDefault="002E11A9" w:rsidP="003F36D7">
      <w:pPr>
        <w:pStyle w:val="Corpotesto"/>
        <w:ind w:left="4430" w:right="113" w:firstLine="526"/>
        <w:jc w:val="center"/>
        <w:rPr>
          <w:rFonts w:ascii="Calibri" w:hAnsi="Calibri" w:cs="Calibri"/>
          <w:sz w:val="22"/>
          <w:szCs w:val="22"/>
        </w:rPr>
      </w:pPr>
      <w:r>
        <w:rPr>
          <w:rFonts w:ascii="Calibri" w:hAnsi="Calibri" w:cs="Calibri"/>
          <w:sz w:val="22"/>
          <w:szCs w:val="22"/>
        </w:rPr>
        <w:t>IL LEGALE RAPPRESENTANTE</w:t>
      </w:r>
    </w:p>
    <w:p w14:paraId="14220F8E" w14:textId="13CDA474" w:rsidR="002E11A9" w:rsidRDefault="002F4169" w:rsidP="00770203">
      <w:pPr>
        <w:spacing w:after="0" w:line="240" w:lineRule="auto"/>
        <w:ind w:left="3540" w:firstLine="708"/>
        <w:rPr>
          <w:rFonts w:cs="Calibri"/>
        </w:rPr>
      </w:pPr>
      <w:r>
        <w:rPr>
          <w:rFonts w:cs="Calibri"/>
        </w:rPr>
        <w:t xml:space="preserve">                      </w:t>
      </w:r>
      <w:r w:rsidR="003F36D7">
        <w:rPr>
          <w:rFonts w:cs="Calibri"/>
        </w:rPr>
        <w:tab/>
        <w:t xml:space="preserve">      </w:t>
      </w:r>
      <w:r>
        <w:rPr>
          <w:rFonts w:cs="Calibri"/>
        </w:rPr>
        <w:t xml:space="preserve"> </w:t>
      </w:r>
      <w:r w:rsidR="002E11A9">
        <w:rPr>
          <w:rFonts w:cs="Calibri"/>
        </w:rPr>
        <w:t>............................................</w:t>
      </w:r>
    </w:p>
    <w:sectPr w:rsidR="002E11A9" w:rsidSect="00F8268E">
      <w:headerReference w:type="default" r:id="rId11"/>
      <w:footerReference w:type="default" r:id="rId12"/>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C0FC3F" w14:textId="77777777" w:rsidR="0092701A" w:rsidRDefault="0092701A" w:rsidP="00BC15A6">
      <w:pPr>
        <w:spacing w:after="0" w:line="240" w:lineRule="auto"/>
      </w:pPr>
      <w:r>
        <w:separator/>
      </w:r>
    </w:p>
  </w:endnote>
  <w:endnote w:type="continuationSeparator" w:id="0">
    <w:p w14:paraId="17E30BCF" w14:textId="77777777" w:rsidR="0092701A" w:rsidRDefault="0092701A"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New Aster LT Std">
    <w:altName w:val="Cambria"/>
    <w:charset w:val="00"/>
    <w:family w:val="roman"/>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71905" w14:textId="77777777" w:rsidR="00106B66" w:rsidRDefault="00106B66">
    <w:pPr>
      <w:pStyle w:val="Pidipagina"/>
      <w:jc w:val="center"/>
    </w:pPr>
    <w:r>
      <w:fldChar w:fldCharType="begin"/>
    </w:r>
    <w:r>
      <w:instrText>PAGE   \* MERGEFORMAT</w:instrText>
    </w:r>
    <w:r>
      <w:fldChar w:fldCharType="separate"/>
    </w:r>
    <w:r w:rsidR="002C6615">
      <w:rPr>
        <w:noProof/>
      </w:rPr>
      <w:t>6</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C2FD15" w14:textId="77777777" w:rsidR="0092701A" w:rsidRDefault="0092701A" w:rsidP="00BC15A6">
      <w:pPr>
        <w:spacing w:after="0" w:line="240" w:lineRule="auto"/>
      </w:pPr>
      <w:r>
        <w:separator/>
      </w:r>
    </w:p>
  </w:footnote>
  <w:footnote w:type="continuationSeparator" w:id="0">
    <w:p w14:paraId="25E6470B" w14:textId="77777777" w:rsidR="0092701A" w:rsidRDefault="0092701A" w:rsidP="00BC1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120EF"/>
    <w:rsid w:val="00027BB8"/>
    <w:rsid w:val="000318B1"/>
    <w:rsid w:val="00032B62"/>
    <w:rsid w:val="000334A0"/>
    <w:rsid w:val="00033A91"/>
    <w:rsid w:val="0003603C"/>
    <w:rsid w:val="0003702C"/>
    <w:rsid w:val="0005385C"/>
    <w:rsid w:val="00060285"/>
    <w:rsid w:val="00060A0E"/>
    <w:rsid w:val="00080BB3"/>
    <w:rsid w:val="000865D1"/>
    <w:rsid w:val="00096842"/>
    <w:rsid w:val="000A54B4"/>
    <w:rsid w:val="000B05C2"/>
    <w:rsid w:val="000B5E6F"/>
    <w:rsid w:val="000B6671"/>
    <w:rsid w:val="000B6BDC"/>
    <w:rsid w:val="000C3413"/>
    <w:rsid w:val="000C3656"/>
    <w:rsid w:val="000D12D8"/>
    <w:rsid w:val="000D7EDC"/>
    <w:rsid w:val="000F1CFE"/>
    <w:rsid w:val="00106B66"/>
    <w:rsid w:val="00130D03"/>
    <w:rsid w:val="00132A48"/>
    <w:rsid w:val="00177322"/>
    <w:rsid w:val="00186EFD"/>
    <w:rsid w:val="001B1EA2"/>
    <w:rsid w:val="001B5790"/>
    <w:rsid w:val="001D3357"/>
    <w:rsid w:val="001E4EA6"/>
    <w:rsid w:val="001E6C0D"/>
    <w:rsid w:val="00203A1C"/>
    <w:rsid w:val="002150D9"/>
    <w:rsid w:val="002329AA"/>
    <w:rsid w:val="00232FD4"/>
    <w:rsid w:val="00234DD3"/>
    <w:rsid w:val="00242FFE"/>
    <w:rsid w:val="0024517D"/>
    <w:rsid w:val="00264345"/>
    <w:rsid w:val="0026574D"/>
    <w:rsid w:val="00274146"/>
    <w:rsid w:val="00282AE4"/>
    <w:rsid w:val="00283B13"/>
    <w:rsid w:val="00292859"/>
    <w:rsid w:val="00293FFE"/>
    <w:rsid w:val="002B0FED"/>
    <w:rsid w:val="002B28C2"/>
    <w:rsid w:val="002C24D3"/>
    <w:rsid w:val="002C6615"/>
    <w:rsid w:val="002D1535"/>
    <w:rsid w:val="002D4291"/>
    <w:rsid w:val="002E11A9"/>
    <w:rsid w:val="002F4169"/>
    <w:rsid w:val="00305583"/>
    <w:rsid w:val="00314D5C"/>
    <w:rsid w:val="0033236C"/>
    <w:rsid w:val="0033277F"/>
    <w:rsid w:val="00336A51"/>
    <w:rsid w:val="00337E5D"/>
    <w:rsid w:val="003505BE"/>
    <w:rsid w:val="0037118C"/>
    <w:rsid w:val="003822FF"/>
    <w:rsid w:val="00384F92"/>
    <w:rsid w:val="003A29D6"/>
    <w:rsid w:val="003A34D4"/>
    <w:rsid w:val="003B2067"/>
    <w:rsid w:val="003C3118"/>
    <w:rsid w:val="003D23A3"/>
    <w:rsid w:val="003E4FD1"/>
    <w:rsid w:val="003F3655"/>
    <w:rsid w:val="003F36D7"/>
    <w:rsid w:val="003F7667"/>
    <w:rsid w:val="0040349E"/>
    <w:rsid w:val="0041259A"/>
    <w:rsid w:val="00414FC1"/>
    <w:rsid w:val="00415324"/>
    <w:rsid w:val="00422D46"/>
    <w:rsid w:val="00431FF9"/>
    <w:rsid w:val="00433792"/>
    <w:rsid w:val="00434A3A"/>
    <w:rsid w:val="004459F9"/>
    <w:rsid w:val="0045087D"/>
    <w:rsid w:val="00453F63"/>
    <w:rsid w:val="004771E1"/>
    <w:rsid w:val="004815FC"/>
    <w:rsid w:val="004A4E0F"/>
    <w:rsid w:val="004A710C"/>
    <w:rsid w:val="004B1A50"/>
    <w:rsid w:val="004B2752"/>
    <w:rsid w:val="004C4650"/>
    <w:rsid w:val="004D326D"/>
    <w:rsid w:val="004D44D9"/>
    <w:rsid w:val="004E0693"/>
    <w:rsid w:val="004E37B4"/>
    <w:rsid w:val="0051003A"/>
    <w:rsid w:val="00514B4D"/>
    <w:rsid w:val="00520777"/>
    <w:rsid w:val="00522328"/>
    <w:rsid w:val="00523472"/>
    <w:rsid w:val="00523CA1"/>
    <w:rsid w:val="0052515F"/>
    <w:rsid w:val="00537B54"/>
    <w:rsid w:val="00540E44"/>
    <w:rsid w:val="00554B54"/>
    <w:rsid w:val="00555774"/>
    <w:rsid w:val="005621E6"/>
    <w:rsid w:val="0057316F"/>
    <w:rsid w:val="00575011"/>
    <w:rsid w:val="005A3DC4"/>
    <w:rsid w:val="005A5129"/>
    <w:rsid w:val="005B260D"/>
    <w:rsid w:val="005C0000"/>
    <w:rsid w:val="005C2953"/>
    <w:rsid w:val="005E3E48"/>
    <w:rsid w:val="005E4260"/>
    <w:rsid w:val="005E4FE6"/>
    <w:rsid w:val="005E6A3C"/>
    <w:rsid w:val="005F2886"/>
    <w:rsid w:val="005F47B3"/>
    <w:rsid w:val="005F627B"/>
    <w:rsid w:val="00621BD2"/>
    <w:rsid w:val="00623804"/>
    <w:rsid w:val="00654F01"/>
    <w:rsid w:val="00655ACA"/>
    <w:rsid w:val="00655F2F"/>
    <w:rsid w:val="00660885"/>
    <w:rsid w:val="00660A14"/>
    <w:rsid w:val="006708F6"/>
    <w:rsid w:val="006745BE"/>
    <w:rsid w:val="00684001"/>
    <w:rsid w:val="00685641"/>
    <w:rsid w:val="0068608D"/>
    <w:rsid w:val="00686943"/>
    <w:rsid w:val="00691A9D"/>
    <w:rsid w:val="00695401"/>
    <w:rsid w:val="006B58A8"/>
    <w:rsid w:val="006B5FBE"/>
    <w:rsid w:val="006B7FC3"/>
    <w:rsid w:val="006C45EC"/>
    <w:rsid w:val="006C5257"/>
    <w:rsid w:val="006D0370"/>
    <w:rsid w:val="006F1142"/>
    <w:rsid w:val="007251D5"/>
    <w:rsid w:val="00727DA7"/>
    <w:rsid w:val="00740C21"/>
    <w:rsid w:val="007502E9"/>
    <w:rsid w:val="00763738"/>
    <w:rsid w:val="00770203"/>
    <w:rsid w:val="00773C5A"/>
    <w:rsid w:val="00774731"/>
    <w:rsid w:val="00780388"/>
    <w:rsid w:val="00793FCF"/>
    <w:rsid w:val="007A1778"/>
    <w:rsid w:val="007A7E8E"/>
    <w:rsid w:val="007B3DE9"/>
    <w:rsid w:val="007B768E"/>
    <w:rsid w:val="007C0F7F"/>
    <w:rsid w:val="007C1740"/>
    <w:rsid w:val="007C3222"/>
    <w:rsid w:val="007D49AF"/>
    <w:rsid w:val="007D5642"/>
    <w:rsid w:val="007F4588"/>
    <w:rsid w:val="007F58E3"/>
    <w:rsid w:val="0081775F"/>
    <w:rsid w:val="00823915"/>
    <w:rsid w:val="00826EAA"/>
    <w:rsid w:val="00827AD2"/>
    <w:rsid w:val="00830D5B"/>
    <w:rsid w:val="00832A2B"/>
    <w:rsid w:val="00836E74"/>
    <w:rsid w:val="00841B5C"/>
    <w:rsid w:val="00850C93"/>
    <w:rsid w:val="00865591"/>
    <w:rsid w:val="008703C0"/>
    <w:rsid w:val="008741E6"/>
    <w:rsid w:val="00874B88"/>
    <w:rsid w:val="00875509"/>
    <w:rsid w:val="008A310D"/>
    <w:rsid w:val="008A62FA"/>
    <w:rsid w:val="008B2AC7"/>
    <w:rsid w:val="008B5D39"/>
    <w:rsid w:val="008D22F6"/>
    <w:rsid w:val="008F5CB0"/>
    <w:rsid w:val="009047FE"/>
    <w:rsid w:val="00920AF1"/>
    <w:rsid w:val="0092701A"/>
    <w:rsid w:val="00927650"/>
    <w:rsid w:val="00933E19"/>
    <w:rsid w:val="009414BA"/>
    <w:rsid w:val="00955321"/>
    <w:rsid w:val="00961867"/>
    <w:rsid w:val="009650A6"/>
    <w:rsid w:val="00971B4C"/>
    <w:rsid w:val="00977A1F"/>
    <w:rsid w:val="009807C4"/>
    <w:rsid w:val="00990DA1"/>
    <w:rsid w:val="009A0027"/>
    <w:rsid w:val="009A0895"/>
    <w:rsid w:val="009A3F15"/>
    <w:rsid w:val="009B195F"/>
    <w:rsid w:val="009B5910"/>
    <w:rsid w:val="009E2E7A"/>
    <w:rsid w:val="009E4465"/>
    <w:rsid w:val="009F324C"/>
    <w:rsid w:val="00A00222"/>
    <w:rsid w:val="00A07017"/>
    <w:rsid w:val="00A10856"/>
    <w:rsid w:val="00A10881"/>
    <w:rsid w:val="00A13F92"/>
    <w:rsid w:val="00A20AB2"/>
    <w:rsid w:val="00A3457D"/>
    <w:rsid w:val="00A4336B"/>
    <w:rsid w:val="00A60BC9"/>
    <w:rsid w:val="00A663BA"/>
    <w:rsid w:val="00A81D17"/>
    <w:rsid w:val="00A84784"/>
    <w:rsid w:val="00A87597"/>
    <w:rsid w:val="00A95E2B"/>
    <w:rsid w:val="00A966A2"/>
    <w:rsid w:val="00AA2B3B"/>
    <w:rsid w:val="00AB1933"/>
    <w:rsid w:val="00AB4EAA"/>
    <w:rsid w:val="00B30EC6"/>
    <w:rsid w:val="00B518F4"/>
    <w:rsid w:val="00B52CA3"/>
    <w:rsid w:val="00B5554B"/>
    <w:rsid w:val="00B67091"/>
    <w:rsid w:val="00B70302"/>
    <w:rsid w:val="00B802D3"/>
    <w:rsid w:val="00B833EB"/>
    <w:rsid w:val="00B85915"/>
    <w:rsid w:val="00B85B8A"/>
    <w:rsid w:val="00B9391D"/>
    <w:rsid w:val="00BA2620"/>
    <w:rsid w:val="00BA340C"/>
    <w:rsid w:val="00BC0A0E"/>
    <w:rsid w:val="00BC15A6"/>
    <w:rsid w:val="00BC292B"/>
    <w:rsid w:val="00BC2B14"/>
    <w:rsid w:val="00BC43CE"/>
    <w:rsid w:val="00BC6288"/>
    <w:rsid w:val="00BD4312"/>
    <w:rsid w:val="00BF7FC7"/>
    <w:rsid w:val="00C11472"/>
    <w:rsid w:val="00C23FBF"/>
    <w:rsid w:val="00C26962"/>
    <w:rsid w:val="00C330E4"/>
    <w:rsid w:val="00C361E1"/>
    <w:rsid w:val="00C3713D"/>
    <w:rsid w:val="00C47784"/>
    <w:rsid w:val="00C60B65"/>
    <w:rsid w:val="00C62B8B"/>
    <w:rsid w:val="00C64FFE"/>
    <w:rsid w:val="00C70E75"/>
    <w:rsid w:val="00C76A4B"/>
    <w:rsid w:val="00C83728"/>
    <w:rsid w:val="00C846FD"/>
    <w:rsid w:val="00C849F6"/>
    <w:rsid w:val="00CA473D"/>
    <w:rsid w:val="00CC4821"/>
    <w:rsid w:val="00CE5A20"/>
    <w:rsid w:val="00CE7410"/>
    <w:rsid w:val="00D027F5"/>
    <w:rsid w:val="00D15741"/>
    <w:rsid w:val="00D312B0"/>
    <w:rsid w:val="00D520C1"/>
    <w:rsid w:val="00D5251E"/>
    <w:rsid w:val="00D52C58"/>
    <w:rsid w:val="00D56055"/>
    <w:rsid w:val="00D761DC"/>
    <w:rsid w:val="00D9028C"/>
    <w:rsid w:val="00DB733E"/>
    <w:rsid w:val="00DB7959"/>
    <w:rsid w:val="00DC10EE"/>
    <w:rsid w:val="00DC1FE6"/>
    <w:rsid w:val="00DC6807"/>
    <w:rsid w:val="00DF3350"/>
    <w:rsid w:val="00E00935"/>
    <w:rsid w:val="00E06AAC"/>
    <w:rsid w:val="00E2402B"/>
    <w:rsid w:val="00E41CD3"/>
    <w:rsid w:val="00E47FCE"/>
    <w:rsid w:val="00E54C5F"/>
    <w:rsid w:val="00E635DD"/>
    <w:rsid w:val="00E63D05"/>
    <w:rsid w:val="00E6505E"/>
    <w:rsid w:val="00E66E1F"/>
    <w:rsid w:val="00E7563C"/>
    <w:rsid w:val="00E9619D"/>
    <w:rsid w:val="00EB759C"/>
    <w:rsid w:val="00ED572F"/>
    <w:rsid w:val="00EE01EE"/>
    <w:rsid w:val="00EF09BA"/>
    <w:rsid w:val="00EF215A"/>
    <w:rsid w:val="00F0307F"/>
    <w:rsid w:val="00F149EC"/>
    <w:rsid w:val="00F360E2"/>
    <w:rsid w:val="00F37744"/>
    <w:rsid w:val="00F41596"/>
    <w:rsid w:val="00F44BD9"/>
    <w:rsid w:val="00F530D5"/>
    <w:rsid w:val="00F5553C"/>
    <w:rsid w:val="00F77097"/>
    <w:rsid w:val="00F775EB"/>
    <w:rsid w:val="00F80764"/>
    <w:rsid w:val="00F8268E"/>
    <w:rsid w:val="00F835BD"/>
    <w:rsid w:val="00F85D65"/>
    <w:rsid w:val="00F91981"/>
    <w:rsid w:val="00FA3472"/>
    <w:rsid w:val="00FA4E0B"/>
    <w:rsid w:val="00FE1551"/>
    <w:rsid w:val="00FE5250"/>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0B6BD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6BD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0B6BD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6BD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809629">
      <w:bodyDiv w:val="1"/>
      <w:marLeft w:val="0"/>
      <w:marRight w:val="0"/>
      <w:marTop w:val="0"/>
      <w:marBottom w:val="0"/>
      <w:divBdr>
        <w:top w:val="none" w:sz="0" w:space="0" w:color="auto"/>
        <w:left w:val="none" w:sz="0" w:space="0" w:color="auto"/>
        <w:bottom w:val="none" w:sz="0" w:space="0" w:color="auto"/>
        <w:right w:val="none" w:sz="0" w:space="0" w:color="auto"/>
      </w:divBdr>
    </w:div>
    <w:div w:id="623729708">
      <w:bodyDiv w:val="1"/>
      <w:marLeft w:val="0"/>
      <w:marRight w:val="0"/>
      <w:marTop w:val="0"/>
      <w:marBottom w:val="0"/>
      <w:divBdr>
        <w:top w:val="none" w:sz="0" w:space="0" w:color="auto"/>
        <w:left w:val="none" w:sz="0" w:space="0" w:color="auto"/>
        <w:bottom w:val="none" w:sz="0" w:space="0" w:color="auto"/>
        <w:right w:val="none" w:sz="0" w:space="0" w:color="auto"/>
      </w:divBdr>
    </w:div>
    <w:div w:id="776371450">
      <w:bodyDiv w:val="1"/>
      <w:marLeft w:val="0"/>
      <w:marRight w:val="0"/>
      <w:marTop w:val="0"/>
      <w:marBottom w:val="0"/>
      <w:divBdr>
        <w:top w:val="none" w:sz="0" w:space="0" w:color="auto"/>
        <w:left w:val="none" w:sz="0" w:space="0" w:color="auto"/>
        <w:bottom w:val="none" w:sz="0" w:space="0" w:color="auto"/>
        <w:right w:val="none" w:sz="0" w:space="0" w:color="auto"/>
      </w:divBdr>
    </w:div>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 w:id="186628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cert.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1</Pages>
  <Words>2412</Words>
  <Characters>13755</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16135</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Muccioli Stefano</dc:creator>
  <cp:lastModifiedBy>utente</cp:lastModifiedBy>
  <cp:revision>131</cp:revision>
  <cp:lastPrinted>2026-03-11T13:15:00Z</cp:lastPrinted>
  <dcterms:created xsi:type="dcterms:W3CDTF">2023-09-08T11:29:00Z</dcterms:created>
  <dcterms:modified xsi:type="dcterms:W3CDTF">2026-03-11T13:15:00Z</dcterms:modified>
</cp:coreProperties>
</file>